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3F" w:rsidRDefault="00E1613F" w:rsidP="00E1613F"/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B76682">
        <w:tc>
          <w:tcPr>
            <w:tcW w:w="5030" w:type="dxa"/>
            <w:shd w:val="clear" w:color="auto" w:fill="0070C0"/>
          </w:tcPr>
          <w:p w:rsidR="00232E95" w:rsidRPr="00232E95" w:rsidRDefault="00232E95" w:rsidP="00232E95">
            <w:pPr>
              <w:pStyle w:val="Heading2"/>
              <w:rPr>
                <w:color w:val="FFFFFF" w:themeColor="background1"/>
              </w:rPr>
            </w:pPr>
            <w:r w:rsidRPr="00232E95">
              <w:rPr>
                <w:color w:val="FFFFFF" w:themeColor="background1"/>
              </w:rPr>
              <w:t>OVERVIEW</w:t>
            </w:r>
          </w:p>
          <w:p w:rsidR="00B76682" w:rsidRPr="00B76682" w:rsidRDefault="002D5CEE" w:rsidP="00E1613F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Groveland is a </w:t>
            </w:r>
            <w:r w:rsidR="00E4653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suburban</w:t>
            </w: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community </w:t>
            </w:r>
            <w:r w:rsidR="001E2BC1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of 6,697 residents located just southwest of Haverhill in Essex County. </w:t>
            </w:r>
            <w:r w:rsidR="00E4653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The town’s history is rooted in the shoe and textile manufacturing industry, but now maintains many characteristics of a rural town. Most of the homes in Groveland are single-family </w:t>
            </w:r>
            <w:r w:rsidR="00D74FF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homes;</w:t>
            </w:r>
            <w:r w:rsidR="00E4653D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however, there are also multi-family units available.</w:t>
            </w:r>
          </w:p>
          <w:p w:rsidR="00B76682" w:rsidRPr="00B76682" w:rsidRDefault="00B76682" w:rsidP="00E1613F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4C2E55" w:rsidRDefault="004C2E55" w:rsidP="00E1613F">
      <w:pPr>
        <w:rPr>
          <w:rFonts w:ascii="Calibri" w:hAnsi="Calibri" w:cs="Calibri"/>
          <w:color w:val="0070C0"/>
          <w:sz w:val="20"/>
          <w:szCs w:val="20"/>
        </w:rPr>
      </w:pPr>
    </w:p>
    <w:p w:rsidR="00020906" w:rsidRPr="00232E95" w:rsidRDefault="008C1A37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3200400" cy="2400300"/>
            <wp:effectExtent l="0" t="0" r="0" b="0"/>
            <wp:docPr id="4" name="Picture 4" descr="Image result for bates bridge groveland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tes bridge groveland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70C0"/>
          <w:sz w:val="20"/>
          <w:szCs w:val="20"/>
        </w:rPr>
        <w:t>Bates Bridge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</w:t>
      </w:r>
      <w:r w:rsidR="00A501CD">
        <w:rPr>
          <w:rFonts w:ascii="Calibri" w:hAnsi="Calibri" w:cs="Calibri"/>
          <w:color w:val="0070C0"/>
          <w:sz w:val="20"/>
          <w:szCs w:val="20"/>
        </w:rPr>
        <w:t xml:space="preserve"> 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 xml:space="preserve">(Photo Source </w:t>
      </w:r>
      <w:r>
        <w:rPr>
          <w:rFonts w:ascii="Calibri" w:hAnsi="Calibri" w:cs="Calibri"/>
          <w:color w:val="0070C0"/>
          <w:sz w:val="16"/>
          <w:szCs w:val="16"/>
        </w:rPr>
        <w:t>historicbridges</w:t>
      </w:r>
      <w:r w:rsidR="003C2D50">
        <w:rPr>
          <w:rFonts w:ascii="Calibri" w:hAnsi="Calibri" w:cs="Calibri"/>
          <w:color w:val="0070C0"/>
          <w:sz w:val="16"/>
          <w:szCs w:val="16"/>
        </w:rPr>
        <w:t>.org</w:t>
      </w:r>
      <w:r w:rsidR="00A501CD" w:rsidRPr="00A501CD">
        <w:rPr>
          <w:rFonts w:ascii="Calibri" w:hAnsi="Calibri" w:cs="Calibri"/>
          <w:color w:val="0070C0"/>
          <w:sz w:val="16"/>
          <w:szCs w:val="16"/>
        </w:rPr>
        <w:t>)</w:t>
      </w:r>
    </w:p>
    <w:p w:rsidR="00232E95" w:rsidRPr="00AE38D1" w:rsidRDefault="00232E95" w:rsidP="00232E95">
      <w:pPr>
        <w:pStyle w:val="Heading2"/>
        <w:rPr>
          <w:color w:val="0070C0"/>
        </w:rPr>
      </w:pPr>
      <w:r w:rsidRPr="00AE38D1">
        <w:rPr>
          <w:color w:val="0070C0"/>
        </w:rPr>
        <w:t>Community safety</w:t>
      </w:r>
    </w:p>
    <w:p w:rsidR="00D01310" w:rsidRPr="00AE38D1" w:rsidRDefault="00D01310" w:rsidP="00D01310">
      <w:pPr>
        <w:rPr>
          <w:rFonts w:ascii="Calibri" w:eastAsia="Meiryo" w:hAnsi="Calibri" w:cs="Calibri"/>
          <w:color w:val="0070C0"/>
          <w:sz w:val="20"/>
          <w:szCs w:val="20"/>
          <w:lang w:eastAsia="ja-JP"/>
        </w:rPr>
      </w:pP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In 2016, the Town of </w:t>
      </w:r>
      <w:r w:rsidR="008C1A37">
        <w:rPr>
          <w:rFonts w:ascii="Calibri" w:eastAsia="Meiryo" w:hAnsi="Calibri" w:cs="Calibri"/>
          <w:color w:val="0070C0"/>
          <w:sz w:val="20"/>
          <w:szCs w:val="20"/>
          <w:lang w:eastAsia="ja-JP"/>
        </w:rPr>
        <w:t>Groveland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’s violent crime rate </w:t>
      </w:r>
      <w:r w:rsidR="00415416">
        <w:rPr>
          <w:rFonts w:ascii="Calibri" w:eastAsia="Meiryo" w:hAnsi="Calibri" w:cs="Calibri"/>
          <w:color w:val="0070C0"/>
          <w:sz w:val="20"/>
          <w:szCs w:val="20"/>
          <w:lang w:eastAsia="ja-JP"/>
        </w:rPr>
        <w:t>was 93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than the </w:t>
      </w:r>
      <w:r w:rsidR="00415416">
        <w:rPr>
          <w:rFonts w:ascii="Calibri" w:eastAsia="Meiryo" w:hAnsi="Calibri" w:cs="Calibri"/>
          <w:color w:val="0070C0"/>
          <w:sz w:val="20"/>
          <w:szCs w:val="20"/>
          <w:lang w:eastAsia="ja-JP"/>
        </w:rPr>
        <w:t>national average and 92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</w:t>
      </w:r>
      <w:r w:rsidR="00FA740B">
        <w:rPr>
          <w:rFonts w:ascii="Calibri" w:eastAsia="Meiryo" w:hAnsi="Calibri" w:cs="Calibri"/>
          <w:color w:val="0070C0"/>
          <w:sz w:val="20"/>
          <w:szCs w:val="20"/>
          <w:lang w:eastAsia="ja-JP"/>
        </w:rPr>
        <w:t>. The property crime rate was 93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 xml:space="preserve">% lower </w:t>
      </w:r>
      <w:r w:rsidR="00415416">
        <w:rPr>
          <w:rFonts w:ascii="Calibri" w:eastAsia="Meiryo" w:hAnsi="Calibri" w:cs="Calibri"/>
          <w:color w:val="0070C0"/>
          <w:sz w:val="20"/>
          <w:szCs w:val="20"/>
          <w:lang w:eastAsia="ja-JP"/>
        </w:rPr>
        <w:t>than the national average and 90</w:t>
      </w:r>
      <w:r w:rsidRPr="00AE38D1">
        <w:rPr>
          <w:rFonts w:ascii="Calibri" w:eastAsia="Meiryo" w:hAnsi="Calibri" w:cs="Calibri"/>
          <w:color w:val="0070C0"/>
          <w:sz w:val="20"/>
          <w:szCs w:val="20"/>
          <w:lang w:eastAsia="ja-JP"/>
        </w:rPr>
        <w:t>% lower than the Massachusetts average.</w:t>
      </w:r>
    </w:p>
    <w:p w:rsidR="00D01310" w:rsidRPr="00FA740B" w:rsidRDefault="00D01310" w:rsidP="00D01310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</w:p>
    <w:p w:rsidR="00020906" w:rsidRPr="003C2D50" w:rsidRDefault="00D01310" w:rsidP="00F04B93">
      <w:pPr>
        <w:rPr>
          <w:rFonts w:ascii="Calibri" w:eastAsia="Meiryo" w:hAnsi="Calibri" w:cs="Calibri"/>
          <w:color w:val="0070C0"/>
          <w:sz w:val="18"/>
          <w:szCs w:val="18"/>
          <w:lang w:eastAsia="ja-JP"/>
        </w:rPr>
      </w:pPr>
      <w:r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 xml:space="preserve">Data Source: </w:t>
      </w:r>
      <w:r w:rsidR="0037773C" w:rsidRPr="00AE38D1">
        <w:rPr>
          <w:rFonts w:ascii="Calibri" w:eastAsia="Meiryo" w:hAnsi="Calibri" w:cs="Calibri"/>
          <w:color w:val="0070C0"/>
          <w:sz w:val="18"/>
          <w:szCs w:val="18"/>
          <w:lang w:eastAsia="ja-JP"/>
        </w:rPr>
        <w:t>www.cityrating.com/crime-statistics</w:t>
      </w:r>
    </w:p>
    <w:p w:rsidR="00232E95" w:rsidRPr="0006351C" w:rsidRDefault="00232E95" w:rsidP="00F04B93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007E39"/>
          <w:left w:val="single" w:sz="4" w:space="0" w:color="007E39"/>
          <w:bottom w:val="single" w:sz="4" w:space="0" w:color="007E39"/>
          <w:right w:val="single" w:sz="4" w:space="0" w:color="007E39"/>
          <w:insideH w:val="single" w:sz="4" w:space="0" w:color="007E39"/>
          <w:insideV w:val="single" w:sz="4" w:space="0" w:color="007E39"/>
        </w:tblBorders>
        <w:shd w:val="clear" w:color="auto" w:fill="0070C0"/>
        <w:tblLook w:val="04A0" w:firstRow="1" w:lastRow="0" w:firstColumn="1" w:lastColumn="0" w:noHBand="0" w:noVBand="1"/>
      </w:tblPr>
      <w:tblGrid>
        <w:gridCol w:w="5030"/>
      </w:tblGrid>
      <w:tr w:rsidR="00B76682" w:rsidTr="00232E95">
        <w:tc>
          <w:tcPr>
            <w:tcW w:w="5030" w:type="dxa"/>
            <w:shd w:val="clear" w:color="auto" w:fill="007E39"/>
          </w:tcPr>
          <w:p w:rsidR="00232E95" w:rsidRPr="00232E95" w:rsidRDefault="00232E95" w:rsidP="00D55E38">
            <w:pPr>
              <w:pStyle w:val="Style2"/>
            </w:pPr>
            <w:r>
              <w:t>Transportation</w:t>
            </w:r>
          </w:p>
          <w:p w:rsidR="00B76682" w:rsidRPr="00B76682" w:rsidRDefault="00B303D2" w:rsidP="00B76682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Most resident of Groveland rely on a car for transportation; both I-495 and I-95 are easily accessible. Public transportation service is not available in town, and the nearest Commuter Rail Station is in Haverhill.</w:t>
            </w:r>
          </w:p>
          <w:p w:rsidR="00B76682" w:rsidRPr="00B76682" w:rsidRDefault="00B76682" w:rsidP="003F7E4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</w:tr>
    </w:tbl>
    <w:p w:rsidR="00232E95" w:rsidRDefault="00232E95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52325A" w:rsidRDefault="0052325A" w:rsidP="00232E95">
      <w:pPr>
        <w:pStyle w:val="Heading2"/>
        <w:spacing w:before="0" w:after="0"/>
        <w:rPr>
          <w:color w:val="0070C0"/>
        </w:rPr>
      </w:pPr>
    </w:p>
    <w:p w:rsidR="00D01310" w:rsidRPr="00AE38D1" w:rsidRDefault="00D01310" w:rsidP="00232E95">
      <w:pPr>
        <w:pStyle w:val="Heading2"/>
        <w:spacing w:before="0" w:after="0"/>
        <w:rPr>
          <w:color w:val="0070C0"/>
        </w:rPr>
      </w:pPr>
      <w:r w:rsidRPr="00AE38D1">
        <w:rPr>
          <w:color w:val="0070C0"/>
        </w:rPr>
        <w:t>Schools</w:t>
      </w:r>
    </w:p>
    <w:p w:rsidR="00D01310" w:rsidRPr="00020906" w:rsidRDefault="00D01310" w:rsidP="00D01310">
      <w:pPr>
        <w:rPr>
          <w:rFonts w:ascii="Calibri" w:hAnsi="Calibri" w:cs="Calibri"/>
          <w:color w:val="0070C0"/>
          <w:sz w:val="16"/>
          <w:szCs w:val="16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Dr. Elmer S. </w:t>
      </w:r>
      <w:proofErr w:type="spellStart"/>
      <w:r>
        <w:rPr>
          <w:rFonts w:ascii="Calibri" w:hAnsi="Calibri" w:cs="Calibri"/>
          <w:color w:val="0070C0"/>
          <w:sz w:val="20"/>
          <w:szCs w:val="20"/>
        </w:rPr>
        <w:t>Bagnall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Elementary School (PK – 6)</w:t>
      </w:r>
    </w:p>
    <w:p w:rsidR="00D01310" w:rsidRPr="00AE38D1" w:rsidRDefault="00D33C2D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Great Schools Rating: </w:t>
      </w:r>
      <w:r w:rsidR="00E32B6B">
        <w:rPr>
          <w:rFonts w:ascii="Calibri" w:hAnsi="Calibri" w:cs="Calibri"/>
          <w:color w:val="0070C0"/>
          <w:sz w:val="20"/>
          <w:szCs w:val="20"/>
        </w:rPr>
        <w:t>3/10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Middle School (7 – 8)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4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AE38D1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 w:rsidR="000C6897">
        <w:rPr>
          <w:rFonts w:ascii="Calibri" w:hAnsi="Calibri" w:cs="Calibri"/>
          <w:color w:val="0070C0"/>
          <w:sz w:val="20"/>
          <w:szCs w:val="20"/>
        </w:rPr>
        <w:t xml:space="preserve"> Regional </w:t>
      </w:r>
      <w:r>
        <w:rPr>
          <w:rFonts w:ascii="Calibri" w:hAnsi="Calibri" w:cs="Calibri"/>
          <w:color w:val="0070C0"/>
          <w:sz w:val="20"/>
          <w:szCs w:val="20"/>
        </w:rPr>
        <w:t>High School (9 – 12)</w:t>
      </w:r>
    </w:p>
    <w:p w:rsidR="00D01310" w:rsidRPr="00AE38D1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8</w:t>
      </w:r>
      <w:r w:rsidR="00D01310" w:rsidRPr="00AE38D1">
        <w:rPr>
          <w:rFonts w:ascii="Calibri" w:hAnsi="Calibri" w:cs="Calibri"/>
          <w:color w:val="0070C0"/>
          <w:sz w:val="20"/>
          <w:szCs w:val="20"/>
        </w:rPr>
        <w:t>/10</w:t>
      </w:r>
    </w:p>
    <w:p w:rsidR="00D01310" w:rsidRPr="0006351C" w:rsidRDefault="00D01310" w:rsidP="00D01310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Whittier Regional Vocational High School (9 – 12)</w:t>
      </w:r>
    </w:p>
    <w:p w:rsidR="00D01310" w:rsidRPr="0006351C" w:rsidRDefault="00E32B6B" w:rsidP="00D01310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Great Schools Rating: 6</w:t>
      </w:r>
      <w:r w:rsidR="00D01310" w:rsidRPr="0006351C">
        <w:rPr>
          <w:rFonts w:ascii="Calibri" w:hAnsi="Calibri" w:cs="Calibri"/>
          <w:color w:val="0070C0"/>
          <w:sz w:val="20"/>
          <w:szCs w:val="20"/>
        </w:rPr>
        <w:t>/10</w:t>
      </w:r>
    </w:p>
    <w:p w:rsidR="00F04B93" w:rsidRDefault="00F04B93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High School Graduation Rate</w:t>
      </w:r>
    </w:p>
    <w:tbl>
      <w:tblPr>
        <w:tblStyle w:val="TableGrid"/>
        <w:tblW w:w="0" w:type="auto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690"/>
        <w:gridCol w:w="900"/>
      </w:tblGrid>
      <w:tr w:rsidR="0006351C" w:rsidTr="005776E6">
        <w:tc>
          <w:tcPr>
            <w:tcW w:w="3690" w:type="dxa"/>
            <w:vAlign w:val="center"/>
          </w:tcPr>
          <w:p w:rsidR="0006351C" w:rsidRDefault="000C6897" w:rsidP="004256BA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0"/>
                <w:szCs w:val="20"/>
              </w:rPr>
              <w:t>Pentucket</w:t>
            </w:r>
            <w:proofErr w:type="spellEnd"/>
            <w:r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Regional</w:t>
            </w:r>
            <w:r w:rsidR="00E32B6B">
              <w:rPr>
                <w:rFonts w:ascii="Calibri" w:hAnsi="Calibri" w:cs="Calibri"/>
                <w:color w:val="0070C0"/>
                <w:sz w:val="20"/>
                <w:szCs w:val="20"/>
              </w:rPr>
              <w:t xml:space="preserve"> High School</w:t>
            </w:r>
          </w:p>
        </w:tc>
        <w:tc>
          <w:tcPr>
            <w:tcW w:w="900" w:type="dxa"/>
            <w:vAlign w:val="center"/>
          </w:tcPr>
          <w:p w:rsidR="0006351C" w:rsidRDefault="00B56525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9</w:t>
            </w:r>
            <w:r w:rsidR="00E32B6B">
              <w:rPr>
                <w:rFonts w:ascii="Calibri" w:hAnsi="Calibri" w:cs="Calibri"/>
                <w:color w:val="0070C0"/>
                <w:sz w:val="20"/>
                <w:szCs w:val="20"/>
              </w:rPr>
              <w:t>6.6</w:t>
            </w:r>
            <w:r w:rsidR="0006351C">
              <w:rPr>
                <w:rFonts w:ascii="Calibri" w:hAnsi="Calibri" w:cs="Calibri"/>
                <w:color w:val="0070C0"/>
                <w:sz w:val="20"/>
                <w:szCs w:val="20"/>
              </w:rPr>
              <w:t>%</w:t>
            </w:r>
          </w:p>
        </w:tc>
      </w:tr>
      <w:tr w:rsidR="0006351C" w:rsidTr="005776E6">
        <w:tc>
          <w:tcPr>
            <w:tcW w:w="3690" w:type="dxa"/>
            <w:vAlign w:val="center"/>
          </w:tcPr>
          <w:p w:rsidR="0006351C" w:rsidRDefault="0006351C" w:rsidP="0006351C">
            <w:pPr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Massachusetts</w:t>
            </w:r>
          </w:p>
        </w:tc>
        <w:tc>
          <w:tcPr>
            <w:tcW w:w="900" w:type="dxa"/>
            <w:vAlign w:val="center"/>
          </w:tcPr>
          <w:p w:rsidR="0006351C" w:rsidRDefault="0006351C" w:rsidP="0006351C">
            <w:pPr>
              <w:jc w:val="right"/>
              <w:rPr>
                <w:rFonts w:ascii="Calibri" w:hAnsi="Calibri" w:cs="Calibr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color w:val="0070C0"/>
                <w:sz w:val="20"/>
                <w:szCs w:val="20"/>
              </w:rPr>
              <w:t>87.9%</w:t>
            </w:r>
          </w:p>
        </w:tc>
      </w:tr>
    </w:tbl>
    <w:p w:rsidR="0006351C" w:rsidRPr="0006351C" w:rsidRDefault="0006351C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D01310" w:rsidRPr="00FA740B" w:rsidRDefault="00D01310" w:rsidP="00F04B93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>Data Source</w:t>
      </w:r>
      <w:r w:rsidR="004256BA">
        <w:rPr>
          <w:rFonts w:ascii="Calibri" w:hAnsi="Calibri" w:cs="Calibri"/>
          <w:color w:val="0070C0"/>
          <w:sz w:val="18"/>
          <w:szCs w:val="18"/>
        </w:rPr>
        <w:t>s</w:t>
      </w:r>
      <w:r w:rsidRPr="0006351C">
        <w:rPr>
          <w:rFonts w:ascii="Calibri" w:hAnsi="Calibri" w:cs="Calibri"/>
          <w:color w:val="0070C0"/>
          <w:sz w:val="18"/>
          <w:szCs w:val="18"/>
        </w:rPr>
        <w:t>: GreatSchools.org</w:t>
      </w:r>
      <w:r w:rsidR="0006351C">
        <w:rPr>
          <w:rFonts w:ascii="Calibri" w:hAnsi="Calibri" w:cs="Calibri"/>
          <w:color w:val="0070C0"/>
          <w:sz w:val="18"/>
          <w:szCs w:val="18"/>
        </w:rPr>
        <w:t>; MA Dept. of Elementary &amp; Secondary Education District Profiles</w:t>
      </w:r>
    </w:p>
    <w:p w:rsidR="00D01310" w:rsidRPr="00FA740B" w:rsidRDefault="00232E95" w:rsidP="00FA740B">
      <w:pPr>
        <w:pStyle w:val="Heading2"/>
        <w:rPr>
          <w:color w:val="0070C0"/>
        </w:rPr>
      </w:pPr>
      <w:r w:rsidRPr="00232E95">
        <w:rPr>
          <w:color w:val="0070C0"/>
        </w:rPr>
        <w:t>DEMOGRAPHICS</w:t>
      </w:r>
    </w:p>
    <w:p w:rsidR="009C5DA1" w:rsidRDefault="009C5DA1" w:rsidP="00F04B93">
      <w:pPr>
        <w:rPr>
          <w:rFonts w:ascii="Calibri" w:hAnsi="Calibri" w:cs="Calibri"/>
          <w:color w:val="0070C0"/>
        </w:rPr>
      </w:pPr>
      <w:r w:rsidRPr="0052325A">
        <w:rPr>
          <w:rFonts w:ascii="Calibri" w:hAnsi="Calibri" w:cs="Calibri"/>
          <w:color w:val="0070C0"/>
        </w:rPr>
        <w:t xml:space="preserve">Poverty </w:t>
      </w:r>
      <w:r w:rsidR="00BD4B36">
        <w:rPr>
          <w:rFonts w:ascii="Calibri" w:hAnsi="Calibri" w:cs="Calibri"/>
          <w:color w:val="0070C0"/>
        </w:rPr>
        <w:t>Rate: 2.4</w:t>
      </w:r>
      <w:r w:rsidRPr="0052325A">
        <w:rPr>
          <w:rFonts w:ascii="Calibri" w:hAnsi="Calibri" w:cs="Calibri"/>
          <w:color w:val="0070C0"/>
        </w:rPr>
        <w:t>%</w:t>
      </w:r>
    </w:p>
    <w:p w:rsidR="00FA740B" w:rsidRPr="00FA740B" w:rsidRDefault="00FA740B" w:rsidP="00F04B93">
      <w:pPr>
        <w:rPr>
          <w:rFonts w:ascii="Calibri" w:hAnsi="Calibri" w:cs="Calibri"/>
          <w:color w:val="0070C0"/>
          <w:sz w:val="18"/>
          <w:szCs w:val="18"/>
        </w:rPr>
      </w:pPr>
    </w:p>
    <w:tbl>
      <w:tblPr>
        <w:tblStyle w:val="TableGrid"/>
        <w:tblW w:w="45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F5327" w:themeFill="accent6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B76682" w:rsidRPr="00B76682" w:rsidRDefault="00B76682" w:rsidP="00D01310">
            <w:pP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Race/Ethnicity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White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98.7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Asian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AC640B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0.2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American Indian and Alaska Native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AC640B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0.3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Hispanic or Latino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4.0</w:t>
            </w:r>
            <w:r w:rsidR="00D01310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685194" w:rsidRPr="00B76682" w:rsidRDefault="00685194" w:rsidP="00685194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Black/African American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685194" w:rsidRPr="00B76682" w:rsidRDefault="00AC640B" w:rsidP="00685194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0.8</w:t>
            </w:r>
            <w:r w:rsidR="00685194"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Native Hawaiian and Other Pacific Islander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  <w:tr w:rsidR="00B76682" w:rsidRPr="00B76682" w:rsidTr="00B76682">
        <w:trPr>
          <w:trHeight w:val="299"/>
        </w:trPr>
        <w:tc>
          <w:tcPr>
            <w:tcW w:w="3685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Other</w:t>
            </w:r>
          </w:p>
        </w:tc>
        <w:tc>
          <w:tcPr>
            <w:tcW w:w="900" w:type="dxa"/>
            <w:shd w:val="clear" w:color="auto" w:fill="DF5327" w:themeFill="accent6"/>
            <w:vAlign w:val="center"/>
          </w:tcPr>
          <w:p w:rsidR="00D01310" w:rsidRPr="00B76682" w:rsidRDefault="00D01310" w:rsidP="00D01310">
            <w:pPr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B76682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0.0%</w:t>
            </w:r>
          </w:p>
        </w:tc>
      </w:tr>
    </w:tbl>
    <w:p w:rsidR="00B76682" w:rsidRPr="0006351C" w:rsidRDefault="00B76682" w:rsidP="00D01310">
      <w:pPr>
        <w:rPr>
          <w:rFonts w:ascii="Calibri" w:hAnsi="Calibri" w:cs="Calibri"/>
          <w:color w:val="0070C0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BE60" w:themeFill="accent3" w:themeFillTint="99"/>
        <w:tblLook w:val="04A0" w:firstRow="1" w:lastRow="0" w:firstColumn="1" w:lastColumn="0" w:noHBand="0" w:noVBand="1"/>
      </w:tblPr>
      <w:tblGrid>
        <w:gridCol w:w="3685"/>
        <w:gridCol w:w="900"/>
      </w:tblGrid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Age Group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B76682" w:rsidRPr="00B76682" w:rsidRDefault="00B76682" w:rsidP="00B7668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76682">
              <w:rPr>
                <w:rFonts w:ascii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Under 5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3.4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5-17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18.1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18-64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62.1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B76682" w:rsidRPr="00B76682" w:rsidTr="00B76682">
        <w:trPr>
          <w:trHeight w:val="320"/>
        </w:trPr>
        <w:tc>
          <w:tcPr>
            <w:tcW w:w="3685" w:type="dxa"/>
            <w:shd w:val="clear" w:color="auto" w:fill="FFBE60" w:themeFill="accent3" w:themeFillTint="99"/>
            <w:vAlign w:val="center"/>
          </w:tcPr>
          <w:p w:rsidR="00D01310" w:rsidRPr="00B76682" w:rsidRDefault="00D01310" w:rsidP="00B76682">
            <w:pPr>
              <w:rPr>
                <w:rFonts w:ascii="Calibri" w:hAnsi="Calibri" w:cs="Calibri"/>
                <w:sz w:val="20"/>
                <w:szCs w:val="20"/>
              </w:rPr>
            </w:pPr>
            <w:r w:rsidRPr="00B76682">
              <w:rPr>
                <w:rFonts w:ascii="Calibri" w:hAnsi="Calibri" w:cs="Calibri"/>
                <w:sz w:val="20"/>
                <w:szCs w:val="20"/>
              </w:rPr>
              <w:t>Age 65 and older</w:t>
            </w:r>
          </w:p>
        </w:tc>
        <w:tc>
          <w:tcPr>
            <w:tcW w:w="900" w:type="dxa"/>
            <w:shd w:val="clear" w:color="auto" w:fill="FFBE60" w:themeFill="accent3" w:themeFillTint="99"/>
            <w:vAlign w:val="center"/>
          </w:tcPr>
          <w:p w:rsidR="00D01310" w:rsidRPr="00B76682" w:rsidRDefault="00AC640B" w:rsidP="00D01310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16.4</w:t>
            </w:r>
            <w:r w:rsidR="00D01310" w:rsidRPr="00B76682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:rsidR="00342274" w:rsidRPr="00B76682" w:rsidRDefault="00342274" w:rsidP="00F04B93">
      <w:pPr>
        <w:rPr>
          <w:rFonts w:ascii="Calibri" w:hAnsi="Calibri" w:cs="Calibri"/>
          <w:color w:val="0070C0"/>
          <w:sz w:val="16"/>
          <w:szCs w:val="16"/>
        </w:rPr>
      </w:pPr>
    </w:p>
    <w:p w:rsidR="00CF4108" w:rsidRDefault="0006351C">
      <w:pPr>
        <w:rPr>
          <w:rFonts w:ascii="Calibri" w:hAnsi="Calibri" w:cs="Calibri"/>
          <w:color w:val="0070C0"/>
          <w:sz w:val="18"/>
          <w:szCs w:val="18"/>
        </w:rPr>
      </w:pPr>
      <w:r w:rsidRPr="0006351C">
        <w:rPr>
          <w:rFonts w:ascii="Calibri" w:hAnsi="Calibri" w:cs="Calibri"/>
          <w:color w:val="0070C0"/>
          <w:sz w:val="18"/>
          <w:szCs w:val="18"/>
        </w:rPr>
        <w:t xml:space="preserve">Data Source: American </w:t>
      </w:r>
      <w:proofErr w:type="spellStart"/>
      <w:r w:rsidRPr="0006351C">
        <w:rPr>
          <w:rFonts w:ascii="Calibri" w:hAnsi="Calibri" w:cs="Calibri"/>
          <w:color w:val="0070C0"/>
          <w:sz w:val="18"/>
          <w:szCs w:val="18"/>
        </w:rPr>
        <w:t>FactFinder</w:t>
      </w:r>
      <w:proofErr w:type="spellEnd"/>
      <w:r w:rsidRPr="0006351C">
        <w:rPr>
          <w:rFonts w:ascii="Calibri" w:hAnsi="Calibri" w:cs="Calibri"/>
          <w:color w:val="0070C0"/>
          <w:sz w:val="18"/>
          <w:szCs w:val="18"/>
        </w:rPr>
        <w:t>, U.S. Census Bureau</w:t>
      </w:r>
    </w:p>
    <w:p w:rsidR="00CF4108" w:rsidRDefault="00CF4108" w:rsidP="00F04B93">
      <w:pPr>
        <w:rPr>
          <w:rFonts w:ascii="Calibri" w:hAnsi="Calibri" w:cs="Calibri"/>
          <w:color w:val="0070C0"/>
          <w:sz w:val="18"/>
          <w:szCs w:val="18"/>
        </w:rPr>
        <w:sectPr w:rsidR="00CF4108" w:rsidSect="00ED0640">
          <w:headerReference w:type="default" r:id="rId8"/>
          <w:footerReference w:type="even" r:id="rId9"/>
          <w:footerReference w:type="default" r:id="rId10"/>
          <w:pgSz w:w="12240" w:h="15840"/>
          <w:pgMar w:top="720" w:right="720" w:bottom="720" w:left="720" w:header="720" w:footer="660" w:gutter="0"/>
          <w:cols w:num="2" w:space="720"/>
          <w:docGrid w:linePitch="360"/>
        </w:sectPr>
      </w:pPr>
    </w:p>
    <w:p w:rsidR="00CF4108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232E95" w:rsidRPr="00232E95" w:rsidRDefault="00232E95" w:rsidP="00232E95">
      <w:pPr>
        <w:pStyle w:val="Heading2"/>
        <w:pBdr>
          <w:bottom w:val="single" w:sz="8" w:space="0" w:color="418AB3" w:themeColor="accent1"/>
        </w:pBdr>
        <w:rPr>
          <w:color w:val="0070C0"/>
        </w:rPr>
      </w:pPr>
      <w:r>
        <w:rPr>
          <w:color w:val="0070C0"/>
        </w:rPr>
        <w:lastRenderedPageBreak/>
        <w:t>Local Amenities</w:t>
      </w:r>
    </w:p>
    <w:p w:rsidR="00CF4108" w:rsidRPr="000B209B" w:rsidRDefault="00CF4108" w:rsidP="00F04B93">
      <w:pPr>
        <w:rPr>
          <w:rFonts w:ascii="Calibri" w:hAnsi="Calibri" w:cs="Calibri"/>
          <w:b/>
          <w:color w:val="0070C0"/>
          <w:sz w:val="16"/>
          <w:szCs w:val="16"/>
        </w:rPr>
      </w:pPr>
    </w:p>
    <w:p w:rsidR="003D5DFA" w:rsidRDefault="009539FE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While there are not many stores located within Groveland, there are many shopping plazas in the surrounding cities and towns. Additionally, the Rockingham Mall in Salem, NH is only a short drive away.</w:t>
      </w: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</w:p>
    <w:p w:rsidR="00B95B3D" w:rsidRDefault="00B95B3D" w:rsidP="003D5DFA">
      <w:pPr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The town </w:t>
      </w:r>
      <w:r w:rsidR="000C6897">
        <w:rPr>
          <w:rFonts w:ascii="Calibri" w:hAnsi="Calibri" w:cs="Calibri"/>
          <w:color w:val="0070C0"/>
          <w:sz w:val="20"/>
          <w:szCs w:val="20"/>
        </w:rPr>
        <w:t xml:space="preserve">of Groveland supports a variety of youth sports programs for members of the community </w:t>
      </w:r>
      <w:r w:rsidR="00B92B68">
        <w:rPr>
          <w:rFonts w:ascii="Calibri" w:hAnsi="Calibri" w:cs="Calibri"/>
          <w:color w:val="0070C0"/>
          <w:sz w:val="20"/>
          <w:szCs w:val="20"/>
        </w:rPr>
        <w:t>and</w:t>
      </w:r>
      <w:r w:rsidR="000C6897">
        <w:rPr>
          <w:rFonts w:ascii="Calibri" w:hAnsi="Calibri" w:cs="Calibri"/>
          <w:color w:val="0070C0"/>
          <w:sz w:val="20"/>
          <w:szCs w:val="20"/>
        </w:rPr>
        <w:t xml:space="preserve"> offers many outdoor recreation opportunities through its parks and conservation areas.</w:t>
      </w:r>
      <w:bookmarkStart w:id="0" w:name="_GoBack"/>
      <w:bookmarkEnd w:id="0"/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E1701" w:rsidRDefault="00CE1701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3163B3" w:rsidP="002F4B87">
      <w:pPr>
        <w:jc w:val="center"/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inline distT="0" distB="0" distL="0" distR="0">
            <wp:extent cx="2305050" cy="1728788"/>
            <wp:effectExtent l="0" t="0" r="0" b="5080"/>
            <wp:docPr id="5" name="Picture 5" descr="Image result for pentucket regional high school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ntucket regional high school build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50" cy="17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B87">
        <w:rPr>
          <w:rFonts w:ascii="Calibri" w:hAnsi="Calibri" w:cs="Calibri"/>
          <w:color w:val="0070C0"/>
          <w:sz w:val="20"/>
          <w:szCs w:val="20"/>
        </w:rPr>
        <w:t xml:space="preserve">    </w:t>
      </w:r>
    </w:p>
    <w:p w:rsidR="00CF4108" w:rsidRPr="00FA0B5E" w:rsidRDefault="000C6897" w:rsidP="002F4B87">
      <w:pPr>
        <w:jc w:val="center"/>
        <w:rPr>
          <w:rFonts w:ascii="Calibri" w:hAnsi="Calibri" w:cs="Calibri"/>
          <w:color w:val="0070C0"/>
          <w:sz w:val="16"/>
          <w:szCs w:val="16"/>
        </w:rPr>
      </w:pPr>
      <w:proofErr w:type="spellStart"/>
      <w:r>
        <w:rPr>
          <w:rFonts w:ascii="Calibri" w:hAnsi="Calibri" w:cs="Calibri"/>
          <w:color w:val="0070C0"/>
          <w:sz w:val="20"/>
          <w:szCs w:val="20"/>
        </w:rPr>
        <w:t>Pentucket</w:t>
      </w:r>
      <w:proofErr w:type="spellEnd"/>
      <w:r>
        <w:rPr>
          <w:rFonts w:ascii="Calibri" w:hAnsi="Calibri" w:cs="Calibri"/>
          <w:color w:val="0070C0"/>
          <w:sz w:val="20"/>
          <w:szCs w:val="20"/>
        </w:rPr>
        <w:t xml:space="preserve"> Regional High School</w:t>
      </w:r>
      <w:r w:rsidR="00FA0B5E">
        <w:rPr>
          <w:rFonts w:ascii="Calibri" w:hAnsi="Calibri" w:cs="Calibri"/>
          <w:color w:val="0070C0"/>
          <w:sz w:val="20"/>
          <w:szCs w:val="20"/>
        </w:rPr>
        <w:t xml:space="preserve">   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 xml:space="preserve">(Photo Source: </w:t>
      </w:r>
      <w:r w:rsidR="003163B3">
        <w:rPr>
          <w:rFonts w:ascii="Calibri" w:hAnsi="Calibri" w:cs="Calibri"/>
          <w:color w:val="0070C0"/>
          <w:sz w:val="16"/>
          <w:szCs w:val="16"/>
        </w:rPr>
        <w:t>School Spring</w:t>
      </w:r>
      <w:r w:rsidR="00A501CD" w:rsidRPr="00FA0B5E">
        <w:rPr>
          <w:rFonts w:ascii="Calibri" w:hAnsi="Calibri" w:cs="Calibri"/>
          <w:color w:val="0070C0"/>
          <w:sz w:val="16"/>
          <w:szCs w:val="16"/>
        </w:rPr>
        <w:t>)</w:t>
      </w:r>
    </w:p>
    <w:p w:rsidR="002F4B87" w:rsidRDefault="002F4B87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0B209B" w:rsidRPr="00232E95" w:rsidRDefault="000B209B" w:rsidP="000B209B">
      <w:pPr>
        <w:pStyle w:val="Heading2"/>
        <w:pBdr>
          <w:bottom w:val="single" w:sz="8" w:space="0" w:color="418AB3" w:themeColor="accent1"/>
        </w:pBdr>
        <w:spacing w:before="0" w:after="0"/>
        <w:rPr>
          <w:color w:val="0070C0"/>
        </w:rPr>
      </w:pPr>
      <w:r>
        <w:rPr>
          <w:color w:val="0070C0"/>
        </w:rPr>
        <w:t>MAP</w:t>
      </w:r>
    </w:p>
    <w:p w:rsidR="00CF4108" w:rsidRDefault="00CF4108" w:rsidP="002F4B87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1E1A87" w:rsidP="00F04B93">
      <w:pPr>
        <w:rPr>
          <w:rFonts w:ascii="Calibri" w:hAnsi="Calibri" w:cs="Calibr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0" cy="4327945"/>
            <wp:effectExtent l="0" t="0" r="0" b="0"/>
            <wp:wrapTight wrapText="bothSides">
              <wp:wrapPolygon edited="0">
                <wp:start x="0" y="0"/>
                <wp:lineTo x="0" y="21489"/>
                <wp:lineTo x="21518" y="21489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32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p w:rsidR="00CF4108" w:rsidRPr="00CF4108" w:rsidRDefault="00CF4108" w:rsidP="00F04B93">
      <w:pPr>
        <w:rPr>
          <w:rFonts w:ascii="Calibri" w:hAnsi="Calibri" w:cs="Calibri"/>
          <w:color w:val="0070C0"/>
          <w:sz w:val="20"/>
          <w:szCs w:val="20"/>
        </w:rPr>
      </w:pPr>
    </w:p>
    <w:sectPr w:rsidR="00CF4108" w:rsidRPr="00CF4108" w:rsidSect="00CF410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85" w:rsidRDefault="008E0885" w:rsidP="00E1613F">
      <w:r>
        <w:separator/>
      </w:r>
    </w:p>
  </w:endnote>
  <w:endnote w:type="continuationSeparator" w:id="0">
    <w:p w:rsidR="008E0885" w:rsidRDefault="008E0885" w:rsidP="00E1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08" w:rsidRDefault="00CF4108" w:rsidP="00A7016B">
    <w:pPr>
      <w:pStyle w:val="Footer"/>
      <w:tabs>
        <w:tab w:val="clear" w:pos="4680"/>
        <w:tab w:val="clear" w:pos="9360"/>
        <w:tab w:val="left" w:pos="3285"/>
      </w:tabs>
      <w:jc w:val="both"/>
    </w:pPr>
    <w:r>
      <w:rPr>
        <w:noProof/>
      </w:rPr>
      <w:drawing>
        <wp:inline distT="0" distB="0" distL="0" distR="0" wp14:anchorId="4441E29F" wp14:editId="2E9FCFD8">
          <wp:extent cx="2275282" cy="68939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Default="00E1613F" w:rsidP="00ED0640">
    <w:pPr>
      <w:pStyle w:val="Footer"/>
    </w:pPr>
    <w:r>
      <w:rPr>
        <w:noProof/>
      </w:rPr>
      <w:drawing>
        <wp:inline distT="0" distB="0" distL="0" distR="0" wp14:anchorId="5D594862" wp14:editId="453ACB84">
          <wp:extent cx="2275282" cy="6893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O Mass Logo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888" cy="75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640"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85" w:rsidRDefault="008E0885" w:rsidP="00E1613F">
      <w:r>
        <w:separator/>
      </w:r>
    </w:p>
  </w:footnote>
  <w:footnote w:type="continuationSeparator" w:id="0">
    <w:p w:rsidR="008E0885" w:rsidRDefault="008E0885" w:rsidP="00E16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3F" w:rsidRPr="00DC7328" w:rsidRDefault="002D5CEE" w:rsidP="00E1613F">
    <w:pPr>
      <w:jc w:val="center"/>
      <w:rPr>
        <w:color w:val="009E47"/>
        <w:sz w:val="52"/>
        <w:szCs w:val="52"/>
      </w:rPr>
    </w:pPr>
    <w:r>
      <w:rPr>
        <w:color w:val="009E47"/>
        <w:sz w:val="52"/>
        <w:szCs w:val="52"/>
      </w:rPr>
      <w:t>Groveland</w:t>
    </w:r>
  </w:p>
  <w:p w:rsidR="00E1613F" w:rsidRDefault="00E1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3"/>
    <w:rsid w:val="00020906"/>
    <w:rsid w:val="0006351C"/>
    <w:rsid w:val="000B209B"/>
    <w:rsid w:val="000C6897"/>
    <w:rsid w:val="00126C90"/>
    <w:rsid w:val="001A6094"/>
    <w:rsid w:val="001E1A87"/>
    <w:rsid w:val="001E2BC1"/>
    <w:rsid w:val="001F4864"/>
    <w:rsid w:val="00232E95"/>
    <w:rsid w:val="002D5CEE"/>
    <w:rsid w:val="002F4B87"/>
    <w:rsid w:val="003163B3"/>
    <w:rsid w:val="00335E73"/>
    <w:rsid w:val="00342274"/>
    <w:rsid w:val="003501D1"/>
    <w:rsid w:val="00353DD5"/>
    <w:rsid w:val="0037773C"/>
    <w:rsid w:val="003C2D50"/>
    <w:rsid w:val="003D5DFA"/>
    <w:rsid w:val="003E701C"/>
    <w:rsid w:val="00415416"/>
    <w:rsid w:val="004256BA"/>
    <w:rsid w:val="00485711"/>
    <w:rsid w:val="004B2199"/>
    <w:rsid w:val="004C2E55"/>
    <w:rsid w:val="0052325A"/>
    <w:rsid w:val="005776E6"/>
    <w:rsid w:val="005C7C96"/>
    <w:rsid w:val="00604108"/>
    <w:rsid w:val="006666C0"/>
    <w:rsid w:val="006827EA"/>
    <w:rsid w:val="00685194"/>
    <w:rsid w:val="006C680A"/>
    <w:rsid w:val="00746545"/>
    <w:rsid w:val="007551B0"/>
    <w:rsid w:val="00782E95"/>
    <w:rsid w:val="00797163"/>
    <w:rsid w:val="007F0DD4"/>
    <w:rsid w:val="0081308B"/>
    <w:rsid w:val="00895D16"/>
    <w:rsid w:val="008C1A37"/>
    <w:rsid w:val="008D536F"/>
    <w:rsid w:val="008E0885"/>
    <w:rsid w:val="008F7D0F"/>
    <w:rsid w:val="009539FE"/>
    <w:rsid w:val="009B1961"/>
    <w:rsid w:val="009C5DA1"/>
    <w:rsid w:val="009E578D"/>
    <w:rsid w:val="009F2BCA"/>
    <w:rsid w:val="009F67C3"/>
    <w:rsid w:val="00A501CD"/>
    <w:rsid w:val="00A7016B"/>
    <w:rsid w:val="00A73B99"/>
    <w:rsid w:val="00A8133F"/>
    <w:rsid w:val="00AC55D8"/>
    <w:rsid w:val="00AC640B"/>
    <w:rsid w:val="00AE38D1"/>
    <w:rsid w:val="00AE6530"/>
    <w:rsid w:val="00B112CF"/>
    <w:rsid w:val="00B303D2"/>
    <w:rsid w:val="00B43275"/>
    <w:rsid w:val="00B56525"/>
    <w:rsid w:val="00B65CA0"/>
    <w:rsid w:val="00B76682"/>
    <w:rsid w:val="00B92B68"/>
    <w:rsid w:val="00B95B3D"/>
    <w:rsid w:val="00BC30B8"/>
    <w:rsid w:val="00BD4B36"/>
    <w:rsid w:val="00BF4E0E"/>
    <w:rsid w:val="00C1440B"/>
    <w:rsid w:val="00CE1701"/>
    <w:rsid w:val="00CF4108"/>
    <w:rsid w:val="00D01310"/>
    <w:rsid w:val="00D33C2D"/>
    <w:rsid w:val="00D423A9"/>
    <w:rsid w:val="00D55E38"/>
    <w:rsid w:val="00D74FFF"/>
    <w:rsid w:val="00DC7328"/>
    <w:rsid w:val="00DF7A7A"/>
    <w:rsid w:val="00E1613F"/>
    <w:rsid w:val="00E25150"/>
    <w:rsid w:val="00E32B6B"/>
    <w:rsid w:val="00E4653D"/>
    <w:rsid w:val="00ED0640"/>
    <w:rsid w:val="00F04B93"/>
    <w:rsid w:val="00F56167"/>
    <w:rsid w:val="00FA0B5E"/>
    <w:rsid w:val="00FA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338979-0946-412F-AB96-25CBACF5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2"/>
  </w:style>
  <w:style w:type="paragraph" w:styleId="Heading2">
    <w:name w:val="heading 2"/>
    <w:basedOn w:val="Normal"/>
    <w:next w:val="Normal"/>
    <w:link w:val="Heading2Char"/>
    <w:uiPriority w:val="9"/>
    <w:qFormat/>
    <w:rsid w:val="00232E95"/>
    <w:pPr>
      <w:keepNext/>
      <w:keepLines/>
      <w:pBdr>
        <w:bottom w:val="single" w:sz="8" w:space="1" w:color="418AB3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3F"/>
  </w:style>
  <w:style w:type="paragraph" w:styleId="Footer">
    <w:name w:val="footer"/>
    <w:basedOn w:val="Normal"/>
    <w:link w:val="FooterChar"/>
    <w:uiPriority w:val="99"/>
    <w:unhideWhenUsed/>
    <w:rsid w:val="00E16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3F"/>
  </w:style>
  <w:style w:type="table" w:styleId="TableGrid">
    <w:name w:val="Table Grid"/>
    <w:basedOn w:val="TableNormal"/>
    <w:uiPriority w:val="39"/>
    <w:rsid w:val="00E16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C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9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32E95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Style1">
    <w:name w:val="Style1"/>
    <w:basedOn w:val="Heading2"/>
    <w:link w:val="Style1Char"/>
    <w:qFormat/>
    <w:rsid w:val="00D55E38"/>
    <w:rPr>
      <w:color w:val="FFFFFF" w:themeColor="background1"/>
    </w:rPr>
  </w:style>
  <w:style w:type="paragraph" w:customStyle="1" w:styleId="Style2">
    <w:name w:val="Style2"/>
    <w:basedOn w:val="Style1"/>
    <w:link w:val="Style2Char"/>
    <w:qFormat/>
    <w:rsid w:val="00D55E38"/>
  </w:style>
  <w:style w:type="character" w:customStyle="1" w:styleId="Style1Char">
    <w:name w:val="Style1 Char"/>
    <w:basedOn w:val="Heading2Char"/>
    <w:link w:val="Style1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  <w:style w:type="character" w:customStyle="1" w:styleId="Style2Char">
    <w:name w:val="Style2 Char"/>
    <w:basedOn w:val="Style1Char"/>
    <w:link w:val="Style2"/>
    <w:rsid w:val="00D55E38"/>
    <w:rPr>
      <w:rFonts w:asciiTheme="majorHAnsi" w:eastAsiaTheme="majorEastAsia" w:hAnsiTheme="majorHAnsi" w:cstheme="majorBidi"/>
      <w:b/>
      <w:bCs/>
      <w:caps/>
      <w:color w:val="FFFFFF" w:themeColor="background1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lic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9E75-2DB3-49A2-8340-814A0193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Kristin (OCD)</dc:creator>
  <cp:keywords/>
  <dc:description/>
  <cp:lastModifiedBy>Dylan Ricker</cp:lastModifiedBy>
  <cp:revision>24</cp:revision>
  <cp:lastPrinted>2019-09-17T18:24:00Z</cp:lastPrinted>
  <dcterms:created xsi:type="dcterms:W3CDTF">2019-09-30T19:26:00Z</dcterms:created>
  <dcterms:modified xsi:type="dcterms:W3CDTF">2019-10-16T14:01:00Z</dcterms:modified>
</cp:coreProperties>
</file>