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DB52D4" w:rsidRDefault="006B3EE7" w:rsidP="00E1613F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North Andover i</w:t>
            </w:r>
            <w:r w:rsidR="00953E68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s a suburban community of 30,170</w:t>
            </w: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residents located southwest of Lawrence, and southeast of Haverhill. </w:t>
            </w:r>
            <w:r w:rsidR="00997FE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The town was formerly a mill town and retains much of that character. Most homes in North Andover are single-family </w:t>
            </w:r>
            <w:proofErr w:type="gramStart"/>
            <w:r w:rsidR="00997FE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homes,</w:t>
            </w:r>
            <w:proofErr w:type="gramEnd"/>
            <w:r w:rsidR="00997FEE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however there are also a mix of multi-family homes and apartment complexes.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A93686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13" name="Picture 13" descr="Image result for north parish north andover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rth parish north andover 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North Parish Church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8632C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Merrimack Valley Real Estate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9"/>
          <w:szCs w:val="19"/>
          <w:lang w:eastAsia="ja-JP"/>
        </w:rPr>
      </w:pP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In 2016, the Town of </w:t>
      </w:r>
      <w:r w:rsidR="00A93686">
        <w:rPr>
          <w:rFonts w:ascii="Calibri" w:eastAsia="Meiryo" w:hAnsi="Calibri" w:cs="Calibri"/>
          <w:color w:val="0070C0"/>
          <w:sz w:val="19"/>
          <w:szCs w:val="19"/>
          <w:lang w:eastAsia="ja-JP"/>
        </w:rPr>
        <w:t>North Andover</w:t>
      </w:r>
      <w:r w:rsidR="00370CF4">
        <w:rPr>
          <w:rFonts w:ascii="Calibri" w:eastAsia="Meiryo" w:hAnsi="Calibri" w:cs="Calibri"/>
          <w:color w:val="0070C0"/>
          <w:sz w:val="19"/>
          <w:szCs w:val="19"/>
          <w:lang w:eastAsia="ja-JP"/>
        </w:rPr>
        <w:t>’s violent crime rate was 90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</w:t>
      </w:r>
      <w:r w:rsidR="00370CF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 national average and 89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</w:t>
      </w:r>
      <w:r w:rsidR="00370CF4">
        <w:rPr>
          <w:rFonts w:ascii="Calibri" w:eastAsia="Meiryo" w:hAnsi="Calibri" w:cs="Calibri"/>
          <w:color w:val="0070C0"/>
          <w:sz w:val="19"/>
          <w:szCs w:val="19"/>
          <w:lang w:eastAsia="ja-JP"/>
        </w:rPr>
        <w:t>. The property crime rate was 76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% lower </w:t>
      </w:r>
      <w:r w:rsidR="0006264B"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 xml:space="preserve">than the national average and </w:t>
      </w:r>
      <w:r w:rsidR="00370CF4">
        <w:rPr>
          <w:rFonts w:ascii="Calibri" w:eastAsia="Meiryo" w:hAnsi="Calibri" w:cs="Calibri"/>
          <w:color w:val="0070C0"/>
          <w:sz w:val="19"/>
          <w:szCs w:val="19"/>
          <w:lang w:eastAsia="ja-JP"/>
        </w:rPr>
        <w:t>62</w:t>
      </w:r>
      <w:r w:rsidRPr="00DB52D4">
        <w:rPr>
          <w:rFonts w:ascii="Calibri" w:eastAsia="Meiryo" w:hAnsi="Calibri" w:cs="Calibri"/>
          <w:color w:val="0070C0"/>
          <w:sz w:val="19"/>
          <w:szCs w:val="19"/>
          <w:lang w:eastAsia="ja-JP"/>
        </w:rPr>
        <w:t>% lower than the Massachusetts average.</w:t>
      </w:r>
    </w:p>
    <w:p w:rsidR="00D01310" w:rsidRPr="00DB52D4" w:rsidRDefault="00D01310" w:rsidP="00D01310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</w:p>
    <w:p w:rsidR="00020906" w:rsidRPr="00DB52D4" w:rsidRDefault="00D01310" w:rsidP="00F04B93">
      <w:pPr>
        <w:rPr>
          <w:rFonts w:ascii="Calibri" w:eastAsia="Meiryo" w:hAnsi="Calibri" w:cs="Calibri"/>
          <w:color w:val="0070C0"/>
          <w:sz w:val="14"/>
          <w:szCs w:val="14"/>
          <w:lang w:eastAsia="ja-JP"/>
        </w:rPr>
      </w:pPr>
      <w:r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 xml:space="preserve">Data Source: </w:t>
      </w:r>
      <w:r w:rsidR="0037773C" w:rsidRPr="00DB52D4">
        <w:rPr>
          <w:rFonts w:ascii="Calibri" w:eastAsia="Meiryo" w:hAnsi="Calibri" w:cs="Calibri"/>
          <w:color w:val="0070C0"/>
          <w:sz w:val="14"/>
          <w:szCs w:val="14"/>
          <w:lang w:eastAsia="ja-JP"/>
        </w:rPr>
        <w:t>www.cityrating.com/crime-statistics</w:t>
      </w:r>
    </w:p>
    <w:p w:rsidR="00232E95" w:rsidRPr="00DB52D4" w:rsidRDefault="00232E95" w:rsidP="00F04B93">
      <w:pPr>
        <w:rPr>
          <w:rFonts w:ascii="Calibri" w:hAnsi="Calibri" w:cs="Calibri"/>
          <w:color w:val="0070C0"/>
          <w:sz w:val="14"/>
          <w:szCs w:val="14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DB52D4" w:rsidRDefault="00965A8B" w:rsidP="00B76682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Most residents of North Andover rely on a car for transportation; I-495 runs through town and there is easy access to both I-93 and I-95. </w:t>
            </w:r>
            <w:r w:rsidR="00FC7F87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MVRTA 21, 33, 39A, 39B, and 98</w:t>
            </w:r>
            <w:r w:rsidR="000B547C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 xml:space="preserve"> buses provide public transportation for the town. The nearest Commuter Rail Station is located in </w:t>
            </w:r>
            <w:r w:rsidR="00FC7F87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either Lawrence, or Andover.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020906" w:rsidRDefault="00020906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914BBF" w:rsidRDefault="00914BBF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Atkinson Elementary School (PK – 5)</w:t>
      </w:r>
    </w:p>
    <w:p w:rsidR="00D01310" w:rsidRPr="00DB52D4" w:rsidRDefault="00DE014C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Franklin Elementary School (K – 5)</w:t>
      </w: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7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Kittredge Elementary School (K – 5)</w:t>
      </w: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7</w:t>
      </w:r>
      <w:r w:rsidR="00EE5D97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75170D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Sargent Elementary School (K – 5)</w:t>
      </w:r>
    </w:p>
    <w:p w:rsidR="00D01310" w:rsidRPr="00DB52D4" w:rsidRDefault="00EE42A9" w:rsidP="00D01310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D01310" w:rsidRPr="00DB52D4" w:rsidRDefault="00D01310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454AC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Thomson Elementary School (K – 5)</w:t>
      </w:r>
    </w:p>
    <w:p w:rsidR="00D01310" w:rsidRPr="00DB52D4" w:rsidRDefault="00454ACA" w:rsidP="00D01310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5</w:t>
      </w:r>
      <w:r w:rsidR="00D01310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EE42A9" w:rsidRPr="00DB52D4" w:rsidRDefault="00EE42A9" w:rsidP="00D01310">
      <w:pPr>
        <w:rPr>
          <w:rFonts w:ascii="Calibri" w:hAnsi="Calibri" w:cs="Calibri"/>
          <w:color w:val="0070C0"/>
          <w:sz w:val="12"/>
          <w:szCs w:val="12"/>
        </w:rPr>
      </w:pPr>
    </w:p>
    <w:p w:rsidR="00EE42A9" w:rsidRPr="00DB52D4" w:rsidRDefault="00454ACA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North Andover Middle School (6 – 8)</w:t>
      </w:r>
    </w:p>
    <w:p w:rsidR="00EE42A9" w:rsidRDefault="00454ACA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7</w:t>
      </w:r>
      <w:r w:rsidR="00EE42A9"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454ACA" w:rsidRPr="008E03BF" w:rsidRDefault="00454ACA" w:rsidP="00EE42A9">
      <w:pPr>
        <w:rPr>
          <w:rFonts w:ascii="Calibri" w:hAnsi="Calibri" w:cs="Calibri"/>
          <w:color w:val="0070C0"/>
          <w:sz w:val="12"/>
          <w:szCs w:val="12"/>
        </w:rPr>
      </w:pPr>
    </w:p>
    <w:p w:rsidR="008E03BF" w:rsidRPr="00DB52D4" w:rsidRDefault="008E03BF" w:rsidP="008E03BF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North Andover High School (9 – 12)</w:t>
      </w:r>
    </w:p>
    <w:p w:rsidR="008E03BF" w:rsidRPr="00DB52D4" w:rsidRDefault="008E03BF" w:rsidP="008E03BF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7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8E03BF" w:rsidRPr="008E03BF" w:rsidRDefault="008E03BF" w:rsidP="00EE42A9">
      <w:pPr>
        <w:rPr>
          <w:rFonts w:ascii="Calibri" w:hAnsi="Calibri" w:cs="Calibri"/>
          <w:color w:val="0070C0"/>
          <w:sz w:val="12"/>
          <w:szCs w:val="12"/>
        </w:rPr>
      </w:pPr>
    </w:p>
    <w:p w:rsidR="00454ACA" w:rsidRPr="00DB52D4" w:rsidRDefault="00454ACA" w:rsidP="00454ACA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Greater Lawrence Technical High School (9 – 12)</w:t>
      </w:r>
    </w:p>
    <w:p w:rsidR="00454ACA" w:rsidRPr="00DB52D4" w:rsidRDefault="00454ACA" w:rsidP="00EE42A9">
      <w:pPr>
        <w:rPr>
          <w:rFonts w:ascii="Calibri" w:hAnsi="Calibri" w:cs="Calibri"/>
          <w:color w:val="0070C0"/>
          <w:sz w:val="19"/>
          <w:szCs w:val="19"/>
        </w:rPr>
      </w:pPr>
      <w:r>
        <w:rPr>
          <w:rFonts w:ascii="Calibri" w:hAnsi="Calibri" w:cs="Calibri"/>
          <w:color w:val="0070C0"/>
          <w:sz w:val="19"/>
          <w:szCs w:val="19"/>
        </w:rPr>
        <w:t>Great Schools Rating: 4</w:t>
      </w:r>
      <w:r w:rsidRPr="00DB52D4">
        <w:rPr>
          <w:rFonts w:ascii="Calibri" w:hAnsi="Calibri" w:cs="Calibri"/>
          <w:color w:val="0070C0"/>
          <w:sz w:val="19"/>
          <w:szCs w:val="19"/>
        </w:rPr>
        <w:t>/10</w:t>
      </w:r>
    </w:p>
    <w:p w:rsidR="00F04B93" w:rsidRPr="00DB52D4" w:rsidRDefault="00F04B93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06351C" w:rsidRPr="00DB52D4" w:rsidRDefault="0006351C" w:rsidP="00F04B93">
      <w:pPr>
        <w:rPr>
          <w:rFonts w:ascii="Calibri" w:hAnsi="Calibri" w:cs="Calibri"/>
          <w:color w:val="0070C0"/>
          <w:sz w:val="19"/>
          <w:szCs w:val="19"/>
        </w:rPr>
      </w:pPr>
      <w:r w:rsidRPr="00DB52D4">
        <w:rPr>
          <w:rFonts w:ascii="Calibri" w:hAnsi="Calibri" w:cs="Calibri"/>
          <w:color w:val="0070C0"/>
          <w:sz w:val="19"/>
          <w:szCs w:val="19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454ACA" w:rsidP="004256BA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North Andover High School</w:t>
            </w:r>
          </w:p>
        </w:tc>
        <w:tc>
          <w:tcPr>
            <w:tcW w:w="900" w:type="dxa"/>
            <w:vAlign w:val="center"/>
          </w:tcPr>
          <w:p w:rsidR="0006351C" w:rsidRPr="00DB52D4" w:rsidRDefault="007B798A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color w:val="0070C0"/>
                <w:sz w:val="19"/>
                <w:szCs w:val="19"/>
              </w:rPr>
              <w:t>98.3</w:t>
            </w:r>
            <w:r w:rsidR="0006351C"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%</w:t>
            </w:r>
          </w:p>
        </w:tc>
      </w:tr>
      <w:tr w:rsidR="0006351C" w:rsidRPr="00DB52D4" w:rsidTr="005776E6">
        <w:tc>
          <w:tcPr>
            <w:tcW w:w="3690" w:type="dxa"/>
            <w:vAlign w:val="center"/>
          </w:tcPr>
          <w:p w:rsidR="0006351C" w:rsidRPr="00DB52D4" w:rsidRDefault="0006351C" w:rsidP="0006351C">
            <w:pPr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Pr="00DB52D4" w:rsidRDefault="0006351C" w:rsidP="0006351C">
            <w:pPr>
              <w:jc w:val="right"/>
              <w:rPr>
                <w:rFonts w:ascii="Calibri" w:hAnsi="Calibri" w:cs="Calibri"/>
                <w:color w:val="0070C0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0070C0"/>
                <w:sz w:val="19"/>
                <w:szCs w:val="19"/>
              </w:rPr>
              <w:t>87.9%</w:t>
            </w:r>
          </w:p>
        </w:tc>
      </w:tr>
    </w:tbl>
    <w:p w:rsidR="0006351C" w:rsidRPr="00DB52D4" w:rsidRDefault="0006351C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Default="00D01310" w:rsidP="00F04B93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>Data Source</w:t>
      </w:r>
      <w:r w:rsidR="004256BA" w:rsidRPr="00DB52D4">
        <w:rPr>
          <w:rFonts w:ascii="Calibri" w:hAnsi="Calibri" w:cs="Calibri"/>
          <w:color w:val="0070C0"/>
          <w:sz w:val="14"/>
          <w:szCs w:val="14"/>
        </w:rPr>
        <w:t>s</w:t>
      </w:r>
      <w:r w:rsidRPr="00DB52D4">
        <w:rPr>
          <w:rFonts w:ascii="Calibri" w:hAnsi="Calibri" w:cs="Calibri"/>
          <w:color w:val="0070C0"/>
          <w:sz w:val="14"/>
          <w:szCs w:val="14"/>
        </w:rPr>
        <w:t>: GreatSchools.org</w:t>
      </w:r>
      <w:r w:rsidR="0006351C" w:rsidRPr="00DB52D4">
        <w:rPr>
          <w:rFonts w:ascii="Calibri" w:hAnsi="Calibri" w:cs="Calibri"/>
          <w:color w:val="0070C0"/>
          <w:sz w:val="14"/>
          <w:szCs w:val="14"/>
        </w:rPr>
        <w:t>; MA Dept. of Elementary &amp; Secondary Education District Profiles</w:t>
      </w:r>
    </w:p>
    <w:p w:rsidR="00DB52D4" w:rsidRPr="00DB52D4" w:rsidRDefault="00DB52D4" w:rsidP="00F04B93">
      <w:pPr>
        <w:rPr>
          <w:rFonts w:ascii="Calibri" w:hAnsi="Calibri" w:cs="Calibri"/>
          <w:color w:val="0070C0"/>
          <w:sz w:val="12"/>
          <w:szCs w:val="12"/>
        </w:rPr>
      </w:pPr>
    </w:p>
    <w:p w:rsidR="00D01310" w:rsidRPr="00DB52D4" w:rsidRDefault="00232E95" w:rsidP="00DB52D4">
      <w:pPr>
        <w:pStyle w:val="Heading2"/>
        <w:spacing w:before="0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20"/>
          <w:szCs w:val="20"/>
        </w:rPr>
      </w:pPr>
      <w:r w:rsidRPr="00DB52D4">
        <w:rPr>
          <w:rFonts w:ascii="Calibri" w:hAnsi="Calibri" w:cs="Calibri"/>
          <w:color w:val="0070C0"/>
          <w:sz w:val="20"/>
          <w:szCs w:val="20"/>
        </w:rPr>
        <w:t xml:space="preserve">Poverty </w:t>
      </w:r>
      <w:r w:rsidR="00122386">
        <w:rPr>
          <w:rFonts w:ascii="Calibri" w:hAnsi="Calibri" w:cs="Calibri"/>
          <w:color w:val="0070C0"/>
          <w:sz w:val="20"/>
          <w:szCs w:val="20"/>
        </w:rPr>
        <w:t>Rate: 5.1</w:t>
      </w:r>
      <w:r w:rsidRPr="00DB52D4">
        <w:rPr>
          <w:rFonts w:ascii="Calibri" w:hAnsi="Calibri" w:cs="Calibri"/>
          <w:color w:val="0070C0"/>
          <w:sz w:val="20"/>
          <w:szCs w:val="20"/>
        </w:rPr>
        <w:t>%</w:t>
      </w:r>
    </w:p>
    <w:p w:rsidR="009C5DA1" w:rsidRPr="00DB52D4" w:rsidRDefault="009C5DA1" w:rsidP="00F04B93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DB52D4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032C9D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89.5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032C9D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7.3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032C9D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0.1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032C9D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6.0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DB52D4" w:rsidRDefault="00685194" w:rsidP="00685194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DB52D4" w:rsidRDefault="00032C9D" w:rsidP="00685194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4.3</w:t>
            </w:r>
            <w:r w:rsidR="00685194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032C9D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0.0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DB52D4" w:rsidRDefault="00D01310" w:rsidP="00D01310">
            <w:pP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DB52D4" w:rsidRDefault="00032C9D" w:rsidP="00D01310">
            <w:pPr>
              <w:jc w:val="right"/>
              <w:rPr>
                <w:rFonts w:ascii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1.3</w:t>
            </w:r>
            <w:r w:rsidR="00D01310" w:rsidRPr="00DB52D4">
              <w:rPr>
                <w:rFonts w:ascii="Calibri" w:hAnsi="Calibri" w:cs="Calibri"/>
                <w:color w:val="FFFFFF" w:themeColor="background1"/>
                <w:sz w:val="19"/>
                <w:szCs w:val="19"/>
              </w:rPr>
              <w:t>%</w:t>
            </w:r>
          </w:p>
        </w:tc>
      </w:tr>
    </w:tbl>
    <w:p w:rsidR="00B76682" w:rsidRPr="00DB52D4" w:rsidRDefault="00B76682" w:rsidP="00D01310">
      <w:pPr>
        <w:rPr>
          <w:rFonts w:ascii="Calibri" w:hAnsi="Calibri" w:cs="Calibri"/>
          <w:color w:val="0070C0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DB52D4" w:rsidRDefault="00B76682" w:rsidP="00B76682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B52D4">
              <w:rPr>
                <w:rFonts w:ascii="Calibri" w:hAnsi="Calibri" w:cs="Calibri"/>
                <w:b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8E03BF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5.6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8E03BF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18.6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8E03BF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61.7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  <w:tr w:rsidR="00B76682" w:rsidRPr="00DB52D4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DB52D4" w:rsidRDefault="00D01310" w:rsidP="00B76682">
            <w:pPr>
              <w:rPr>
                <w:rFonts w:ascii="Calibri" w:hAnsi="Calibri" w:cs="Calibri"/>
                <w:sz w:val="19"/>
                <w:szCs w:val="19"/>
              </w:rPr>
            </w:pPr>
            <w:r w:rsidRPr="00DB52D4">
              <w:rPr>
                <w:rFonts w:ascii="Calibri" w:hAnsi="Calibri" w:cs="Calibri"/>
                <w:sz w:val="19"/>
                <w:szCs w:val="19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DB52D4" w:rsidRDefault="008E03BF" w:rsidP="00D01310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14.5</w:t>
            </w:r>
            <w:r w:rsidR="00D01310" w:rsidRPr="00DB52D4">
              <w:rPr>
                <w:rFonts w:ascii="Calibri" w:hAnsi="Calibri" w:cs="Calibri"/>
                <w:sz w:val="19"/>
                <w:szCs w:val="19"/>
              </w:rPr>
              <w:t>%</w:t>
            </w:r>
          </w:p>
        </w:tc>
      </w:tr>
    </w:tbl>
    <w:p w:rsidR="00CF4108" w:rsidRPr="00DB52D4" w:rsidRDefault="0006351C">
      <w:pPr>
        <w:rPr>
          <w:rFonts w:ascii="Calibri" w:hAnsi="Calibri" w:cs="Calibri"/>
          <w:color w:val="0070C0"/>
          <w:sz w:val="14"/>
          <w:szCs w:val="14"/>
        </w:rPr>
      </w:pPr>
      <w:r w:rsidRPr="00DB52D4">
        <w:rPr>
          <w:rFonts w:ascii="Calibri" w:hAnsi="Calibri" w:cs="Calibri"/>
          <w:color w:val="0070C0"/>
          <w:sz w:val="14"/>
          <w:szCs w:val="14"/>
        </w:rPr>
        <w:t xml:space="preserve">Data Source: American </w:t>
      </w:r>
      <w:proofErr w:type="spellStart"/>
      <w:r w:rsidRPr="00DB52D4">
        <w:rPr>
          <w:rFonts w:ascii="Calibri" w:hAnsi="Calibri" w:cs="Calibri"/>
          <w:color w:val="0070C0"/>
          <w:sz w:val="14"/>
          <w:szCs w:val="14"/>
        </w:rPr>
        <w:t>FactFinder</w:t>
      </w:r>
      <w:proofErr w:type="spellEnd"/>
      <w:r w:rsidRPr="00DB52D4">
        <w:rPr>
          <w:rFonts w:ascii="Calibri" w:hAnsi="Calibri" w:cs="Calibri"/>
          <w:color w:val="0070C0"/>
          <w:sz w:val="14"/>
          <w:szCs w:val="14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8E03BF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Within North </w:t>
      </w:r>
      <w:r w:rsidR="000E3C7B">
        <w:rPr>
          <w:rFonts w:ascii="Calibri" w:hAnsi="Calibri" w:cs="Calibri"/>
          <w:color w:val="0070C0"/>
          <w:sz w:val="20"/>
          <w:szCs w:val="20"/>
        </w:rPr>
        <w:t>Andover,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0E3C7B">
        <w:rPr>
          <w:rFonts w:ascii="Calibri" w:hAnsi="Calibri" w:cs="Calibri"/>
          <w:color w:val="0070C0"/>
          <w:sz w:val="20"/>
          <w:szCs w:val="20"/>
        </w:rPr>
        <w:t xml:space="preserve">there are many restaurants and shopping plazas, including </w:t>
      </w:r>
      <w:r w:rsidR="0072250C">
        <w:rPr>
          <w:rFonts w:ascii="Calibri" w:hAnsi="Calibri" w:cs="Calibri"/>
          <w:color w:val="0070C0"/>
          <w:sz w:val="20"/>
          <w:szCs w:val="20"/>
        </w:rPr>
        <w:t>two</w:t>
      </w:r>
      <w:r w:rsidR="000E3C7B">
        <w:rPr>
          <w:rFonts w:ascii="Calibri" w:hAnsi="Calibri" w:cs="Calibri"/>
          <w:color w:val="0070C0"/>
          <w:sz w:val="20"/>
          <w:szCs w:val="20"/>
        </w:rPr>
        <w:t xml:space="preserve"> supermarkets. </w:t>
      </w:r>
      <w:r w:rsidR="0072250C">
        <w:rPr>
          <w:rFonts w:ascii="Calibri" w:hAnsi="Calibri" w:cs="Calibri"/>
          <w:color w:val="0070C0"/>
          <w:sz w:val="20"/>
          <w:szCs w:val="20"/>
        </w:rPr>
        <w:t>Any shopping that cannot be done in town can be done at the Rockingham Mall in Salem, NH.</w:t>
      </w:r>
    </w:p>
    <w:p w:rsidR="003D5DFA" w:rsidRDefault="003D5DFA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72250C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of North Andover offers </w:t>
      </w:r>
      <w:r w:rsidR="00F87638">
        <w:rPr>
          <w:rFonts w:ascii="Calibri" w:hAnsi="Calibri" w:cs="Calibri"/>
          <w:color w:val="0070C0"/>
          <w:sz w:val="20"/>
          <w:szCs w:val="20"/>
        </w:rPr>
        <w:t xml:space="preserve">many youth programs through the Stevens Memorial Library and through the Department of Youth Services, which operates over 40 programs. 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5596A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165152" cy="1562100"/>
            <wp:effectExtent l="0" t="0" r="6985" b="0"/>
            <wp:docPr id="16" name="Picture 16" descr="Image result for north andove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north andover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49" cy="15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  <w:r w:rsidR="003A7B7D">
        <w:rPr>
          <w:noProof/>
        </w:rPr>
        <w:drawing>
          <wp:inline distT="0" distB="0" distL="0" distR="0">
            <wp:extent cx="1938704" cy="1555750"/>
            <wp:effectExtent l="0" t="0" r="4445" b="6350"/>
            <wp:docPr id="18" name="Picture 18" descr="Image result for north andover high school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orth andover high school insi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41" cy="15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08" w:rsidRPr="00FA0B5E" w:rsidRDefault="00E5596A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>North Andover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>
        <w:rPr>
          <w:rFonts w:ascii="Calibri" w:hAnsi="Calibri" w:cs="Calibri"/>
          <w:color w:val="0070C0"/>
          <w:sz w:val="16"/>
          <w:szCs w:val="16"/>
        </w:rPr>
        <w:t>Callahan-inc.com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6C385B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5029200" cy="4337950"/>
            <wp:effectExtent l="0" t="0" r="0" b="5715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3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  <w:bookmarkStart w:id="0" w:name="_GoBack"/>
      <w:bookmarkEnd w:id="0"/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6B" w:rsidRDefault="009B236B" w:rsidP="00E1613F">
      <w:r>
        <w:separator/>
      </w:r>
    </w:p>
  </w:endnote>
  <w:endnote w:type="continuationSeparator" w:id="0">
    <w:p w:rsidR="009B236B" w:rsidRDefault="009B236B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82" cy="68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6B" w:rsidRDefault="009B236B" w:rsidP="00E1613F">
      <w:r>
        <w:separator/>
      </w:r>
    </w:p>
  </w:footnote>
  <w:footnote w:type="continuationSeparator" w:id="0">
    <w:p w:rsidR="009B236B" w:rsidRDefault="009B236B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6B3EE7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North Andover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14B1D"/>
    <w:rsid w:val="00020906"/>
    <w:rsid w:val="00032C9D"/>
    <w:rsid w:val="0006264B"/>
    <w:rsid w:val="0006351C"/>
    <w:rsid w:val="000B209B"/>
    <w:rsid w:val="000B547C"/>
    <w:rsid w:val="000E3C7B"/>
    <w:rsid w:val="00122386"/>
    <w:rsid w:val="00126C90"/>
    <w:rsid w:val="001522B7"/>
    <w:rsid w:val="001560C5"/>
    <w:rsid w:val="001F4864"/>
    <w:rsid w:val="00232E95"/>
    <w:rsid w:val="002F4B87"/>
    <w:rsid w:val="00335E73"/>
    <w:rsid w:val="00342274"/>
    <w:rsid w:val="00370CF4"/>
    <w:rsid w:val="0037773C"/>
    <w:rsid w:val="003A22D0"/>
    <w:rsid w:val="003A7B7D"/>
    <w:rsid w:val="003D5DFA"/>
    <w:rsid w:val="003E701C"/>
    <w:rsid w:val="00404EAC"/>
    <w:rsid w:val="004256BA"/>
    <w:rsid w:val="00454ACA"/>
    <w:rsid w:val="00457EDA"/>
    <w:rsid w:val="0047743D"/>
    <w:rsid w:val="00485711"/>
    <w:rsid w:val="004B2199"/>
    <w:rsid w:val="004C2E55"/>
    <w:rsid w:val="004D333D"/>
    <w:rsid w:val="004E7197"/>
    <w:rsid w:val="00517BA9"/>
    <w:rsid w:val="0052325A"/>
    <w:rsid w:val="005776E6"/>
    <w:rsid w:val="005A1742"/>
    <w:rsid w:val="005C7C96"/>
    <w:rsid w:val="005E018A"/>
    <w:rsid w:val="00604108"/>
    <w:rsid w:val="00615C5F"/>
    <w:rsid w:val="00685194"/>
    <w:rsid w:val="00697EC9"/>
    <w:rsid w:val="006B3EE7"/>
    <w:rsid w:val="006C385B"/>
    <w:rsid w:val="006C680A"/>
    <w:rsid w:val="0072250C"/>
    <w:rsid w:val="0075170D"/>
    <w:rsid w:val="007551B0"/>
    <w:rsid w:val="00797163"/>
    <w:rsid w:val="007B798A"/>
    <w:rsid w:val="007E6BD2"/>
    <w:rsid w:val="007F0DD4"/>
    <w:rsid w:val="0081308B"/>
    <w:rsid w:val="008632CE"/>
    <w:rsid w:val="00867A7A"/>
    <w:rsid w:val="008E03BF"/>
    <w:rsid w:val="00914BBF"/>
    <w:rsid w:val="00953E68"/>
    <w:rsid w:val="00965A8B"/>
    <w:rsid w:val="009768A2"/>
    <w:rsid w:val="00997FEE"/>
    <w:rsid w:val="009B236B"/>
    <w:rsid w:val="009C5DA1"/>
    <w:rsid w:val="009E7C22"/>
    <w:rsid w:val="009F67C3"/>
    <w:rsid w:val="00A044A6"/>
    <w:rsid w:val="00A501CD"/>
    <w:rsid w:val="00A7016B"/>
    <w:rsid w:val="00A73B99"/>
    <w:rsid w:val="00A75431"/>
    <w:rsid w:val="00A93686"/>
    <w:rsid w:val="00AE38D1"/>
    <w:rsid w:val="00AE6530"/>
    <w:rsid w:val="00AF2F11"/>
    <w:rsid w:val="00B43275"/>
    <w:rsid w:val="00B65CA0"/>
    <w:rsid w:val="00B76682"/>
    <w:rsid w:val="00BF4E0E"/>
    <w:rsid w:val="00C730F9"/>
    <w:rsid w:val="00CA3B78"/>
    <w:rsid w:val="00CC31D6"/>
    <w:rsid w:val="00CE1701"/>
    <w:rsid w:val="00CF4108"/>
    <w:rsid w:val="00D01310"/>
    <w:rsid w:val="00D12558"/>
    <w:rsid w:val="00D14753"/>
    <w:rsid w:val="00D55E38"/>
    <w:rsid w:val="00DB52D4"/>
    <w:rsid w:val="00DC7328"/>
    <w:rsid w:val="00DE014C"/>
    <w:rsid w:val="00DE49BE"/>
    <w:rsid w:val="00E1613F"/>
    <w:rsid w:val="00E24FDF"/>
    <w:rsid w:val="00E25150"/>
    <w:rsid w:val="00E5596A"/>
    <w:rsid w:val="00ED0640"/>
    <w:rsid w:val="00EE42A9"/>
    <w:rsid w:val="00EE5D97"/>
    <w:rsid w:val="00F04B93"/>
    <w:rsid w:val="00F0723B"/>
    <w:rsid w:val="00F56167"/>
    <w:rsid w:val="00F87638"/>
    <w:rsid w:val="00FA0B5E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053-9549-4870-BD6E-795598D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27</cp:revision>
  <cp:lastPrinted>2019-09-17T18:24:00Z</cp:lastPrinted>
  <dcterms:created xsi:type="dcterms:W3CDTF">2019-09-30T16:02:00Z</dcterms:created>
  <dcterms:modified xsi:type="dcterms:W3CDTF">2019-10-09T18:48:00Z</dcterms:modified>
</cp:coreProperties>
</file>