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DB52D4" w:rsidRDefault="00AF2F11" w:rsidP="00E1613F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Tewksbury is a suburban commu</w:t>
            </w:r>
            <w:r w:rsidR="00001DC9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nity with a population of 30,666</w:t>
            </w: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located east of Lowell and west of Andover in</w:t>
            </w:r>
            <w:r w:rsidR="009768A2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Middlesex County. The town has a mix of residential neighborhoods as well as a commercial and retail base. Many of the homes are single-family </w:t>
            </w:r>
            <w:r w:rsidR="005A1742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homes;</w:t>
            </w:r>
            <w:r w:rsidR="009768A2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</w:t>
            </w:r>
            <w:r w:rsidR="005A1742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however,</w:t>
            </w:r>
            <w:r w:rsidR="009768A2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they also have many multi-family homes and apartment complexes.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9768A2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400300"/>
            <wp:effectExtent l="0" t="0" r="0" b="0"/>
            <wp:docPr id="3" name="Picture 3" descr="Image result for tewksbury ma tow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wksbury ma town h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99" cy="24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Tewksbury</w:t>
      </w:r>
      <w:r w:rsidR="00797163">
        <w:rPr>
          <w:rFonts w:ascii="Calibri" w:hAnsi="Calibri" w:cs="Calibri"/>
          <w:color w:val="0070C0"/>
          <w:sz w:val="20"/>
          <w:szCs w:val="20"/>
        </w:rPr>
        <w:t xml:space="preserve"> Town Hall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 xml:space="preserve">(Photo Source </w:t>
      </w:r>
      <w:r>
        <w:rPr>
          <w:rFonts w:ascii="Calibri" w:hAnsi="Calibri" w:cs="Calibri"/>
          <w:color w:val="0070C0"/>
          <w:sz w:val="16"/>
          <w:szCs w:val="16"/>
        </w:rPr>
        <w:t>Town of Tewksbury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DB52D4" w:rsidRDefault="00D01310" w:rsidP="00D01310">
      <w:pPr>
        <w:rPr>
          <w:rFonts w:ascii="Calibri" w:eastAsia="Meiryo" w:hAnsi="Calibri" w:cs="Calibri"/>
          <w:color w:val="0070C0"/>
          <w:sz w:val="19"/>
          <w:szCs w:val="19"/>
          <w:lang w:eastAsia="ja-JP"/>
        </w:rPr>
      </w:pP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In 2016, the Town of </w:t>
      </w:r>
      <w:r w:rsidR="009768A2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Tewksbury</w:t>
      </w:r>
      <w:r w:rsidR="0006264B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’s violent crime rate was 49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</w:t>
      </w:r>
      <w:r w:rsidR="0006264B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 national average and 46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 Massachusetts average</w:t>
      </w:r>
      <w:r w:rsidR="0006264B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. The property crime rate was 61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% lower </w:t>
      </w:r>
      <w:r w:rsidR="0006264B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than the national average and 38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 Massachusetts average.</w:t>
      </w:r>
    </w:p>
    <w:p w:rsidR="00D01310" w:rsidRPr="00DB52D4" w:rsidRDefault="00D01310" w:rsidP="00D01310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</w:p>
    <w:p w:rsidR="00020906" w:rsidRPr="00DB52D4" w:rsidRDefault="00D01310" w:rsidP="00F04B93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  <w:r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 xml:space="preserve">Data Source: </w:t>
      </w:r>
      <w:r w:rsidR="0037773C"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>www.cityrating.com/crime-statistics</w:t>
      </w:r>
    </w:p>
    <w:p w:rsidR="00232E95" w:rsidRPr="00DB52D4" w:rsidRDefault="00232E95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DB52D4" w:rsidRDefault="007E6BD2" w:rsidP="00B76682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Most residents of Tewksbury rely on a car for transportation; both I-495 and I-93 run through town, and Route 3 is easily accessible. The LRTA 12 bus provides Public Transportation. The nearest Commuter Rail Station is located in either Billerica, Wilmington, or Andover depending on what part of Tewksbury you live.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020906" w:rsidRDefault="00020906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DB52D4" w:rsidRPr="00232E95" w:rsidRDefault="00DB52D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Heath Brook Elementary School (K – 2)</w:t>
      </w: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No Rating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Louise Davy Trahan Elementary School (3 – 4)</w:t>
      </w: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8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 w:rsidRPr="00DB52D4">
        <w:rPr>
          <w:rFonts w:ascii="Calibri" w:hAnsi="Calibri" w:cs="Calibri"/>
          <w:color w:val="0070C0"/>
          <w:sz w:val="19"/>
          <w:szCs w:val="19"/>
        </w:rPr>
        <w:t>Loella</w:t>
      </w:r>
      <w:proofErr w:type="spellEnd"/>
      <w:r w:rsidRPr="00DB52D4">
        <w:rPr>
          <w:rFonts w:ascii="Calibri" w:hAnsi="Calibri" w:cs="Calibri"/>
          <w:color w:val="0070C0"/>
          <w:sz w:val="19"/>
          <w:szCs w:val="19"/>
        </w:rPr>
        <w:t xml:space="preserve"> F. Dewing Elementary School (PK – 2)</w:t>
      </w: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No Rating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North Street Elementary School (3 – 4)</w:t>
      </w: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5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John F. Ryan Elementary School (5 – 6)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4/10</w:t>
      </w:r>
    </w:p>
    <w:p w:rsidR="00EE42A9" w:rsidRPr="00DB52D4" w:rsidRDefault="00EE42A9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EE42A9" w:rsidRPr="00DB52D4" w:rsidRDefault="00EE42A9" w:rsidP="00EE42A9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John W. Wynn Middle School (7 – 8)</w:t>
      </w:r>
    </w:p>
    <w:p w:rsidR="00EE42A9" w:rsidRPr="00DB52D4" w:rsidRDefault="00EE42A9" w:rsidP="00EE42A9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7/10</w:t>
      </w:r>
    </w:p>
    <w:p w:rsidR="00EE42A9" w:rsidRPr="00DB52D4" w:rsidRDefault="00EE42A9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EE42A9" w:rsidRPr="00DB52D4" w:rsidRDefault="00615C5F" w:rsidP="00EE42A9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Tewksbury Memorial High School (9 – 12)</w:t>
      </w:r>
    </w:p>
    <w:p w:rsidR="00EE42A9" w:rsidRPr="00DB52D4" w:rsidRDefault="00615C5F" w:rsidP="00EE42A9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5</w:t>
      </w:r>
      <w:r w:rsidR="00EE42A9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EE42A9" w:rsidRPr="00DB52D4" w:rsidRDefault="00EE42A9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EE42A9" w:rsidRPr="00DB52D4" w:rsidRDefault="00615C5F" w:rsidP="00EE42A9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 w:rsidRPr="00DB52D4">
        <w:rPr>
          <w:rFonts w:ascii="Calibri" w:hAnsi="Calibri" w:cs="Calibri"/>
          <w:color w:val="0070C0"/>
          <w:sz w:val="19"/>
          <w:szCs w:val="19"/>
        </w:rPr>
        <w:t>Shawsheen</w:t>
      </w:r>
      <w:proofErr w:type="spellEnd"/>
      <w:r w:rsidRPr="00DB52D4">
        <w:rPr>
          <w:rFonts w:ascii="Calibri" w:hAnsi="Calibri" w:cs="Calibri"/>
          <w:color w:val="0070C0"/>
          <w:sz w:val="19"/>
          <w:szCs w:val="19"/>
        </w:rPr>
        <w:t xml:space="preserve"> Valley Technical High School (9 – 12)</w:t>
      </w:r>
    </w:p>
    <w:p w:rsidR="00EE42A9" w:rsidRPr="00DB52D4" w:rsidRDefault="00615C5F" w:rsidP="00EE42A9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7</w:t>
      </w:r>
      <w:r w:rsidR="00EE42A9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F04B93" w:rsidRPr="00DB52D4" w:rsidRDefault="00F04B93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06351C" w:rsidRPr="00DB52D4" w:rsidRDefault="0006351C" w:rsidP="00F04B93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615C5F" w:rsidP="004256BA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Tewksbury Memorial High School</w:t>
            </w:r>
          </w:p>
        </w:tc>
        <w:tc>
          <w:tcPr>
            <w:tcW w:w="900" w:type="dxa"/>
            <w:vAlign w:val="center"/>
          </w:tcPr>
          <w:p w:rsidR="0006351C" w:rsidRPr="00DB52D4" w:rsidRDefault="00615C5F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95.0</w:t>
            </w:r>
            <w:r w:rsidR="0006351C"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%</w:t>
            </w:r>
          </w:p>
        </w:tc>
      </w:tr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06351C" w:rsidP="0006351C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Pr="00DB52D4" w:rsidRDefault="0006351C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87.9%</w:t>
            </w:r>
          </w:p>
        </w:tc>
      </w:tr>
    </w:tbl>
    <w:p w:rsidR="0006351C" w:rsidRPr="00DB52D4" w:rsidRDefault="0006351C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Default="00D01310" w:rsidP="00F04B93">
      <w:pPr>
        <w:rPr>
          <w:rFonts w:ascii="Calibri" w:hAnsi="Calibri" w:cs="Calibri"/>
          <w:color w:val="0070C0"/>
          <w:sz w:val="14"/>
          <w:szCs w:val="14"/>
        </w:rPr>
      </w:pPr>
      <w:r w:rsidRPr="00DB52D4">
        <w:rPr>
          <w:rFonts w:ascii="Calibri" w:hAnsi="Calibri" w:cs="Calibri"/>
          <w:color w:val="0070C0"/>
          <w:sz w:val="14"/>
          <w:szCs w:val="14"/>
        </w:rPr>
        <w:t>Data Source</w:t>
      </w:r>
      <w:r w:rsidR="004256BA" w:rsidRPr="00DB52D4">
        <w:rPr>
          <w:rFonts w:ascii="Calibri" w:hAnsi="Calibri" w:cs="Calibri"/>
          <w:color w:val="0070C0"/>
          <w:sz w:val="14"/>
          <w:szCs w:val="14"/>
        </w:rPr>
        <w:t>s</w:t>
      </w:r>
      <w:r w:rsidRPr="00DB52D4">
        <w:rPr>
          <w:rFonts w:ascii="Calibri" w:hAnsi="Calibri" w:cs="Calibri"/>
          <w:color w:val="0070C0"/>
          <w:sz w:val="14"/>
          <w:szCs w:val="14"/>
        </w:rPr>
        <w:t>: GreatSchools.org</w:t>
      </w:r>
      <w:r w:rsidR="0006351C" w:rsidRPr="00DB52D4">
        <w:rPr>
          <w:rFonts w:ascii="Calibri" w:hAnsi="Calibri" w:cs="Calibri"/>
          <w:color w:val="0070C0"/>
          <w:sz w:val="14"/>
          <w:szCs w:val="14"/>
        </w:rPr>
        <w:t>; MA Dept. of Elementary &amp; Secondary Education District Profiles</w:t>
      </w:r>
    </w:p>
    <w:p w:rsidR="00DB52D4" w:rsidRPr="00DB52D4" w:rsidRDefault="00DB52D4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232E95" w:rsidP="00DB52D4">
      <w:pPr>
        <w:pStyle w:val="Heading2"/>
        <w:spacing w:before="0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20"/>
          <w:szCs w:val="20"/>
        </w:rPr>
      </w:pPr>
      <w:r w:rsidRPr="00DB52D4">
        <w:rPr>
          <w:rFonts w:ascii="Calibri" w:hAnsi="Calibri" w:cs="Calibri"/>
          <w:color w:val="0070C0"/>
          <w:sz w:val="20"/>
          <w:szCs w:val="20"/>
        </w:rPr>
        <w:t xml:space="preserve">Poverty </w:t>
      </w:r>
      <w:r w:rsidR="00C730F9">
        <w:rPr>
          <w:rFonts w:ascii="Calibri" w:hAnsi="Calibri" w:cs="Calibri"/>
          <w:color w:val="0070C0"/>
          <w:sz w:val="20"/>
          <w:szCs w:val="20"/>
        </w:rPr>
        <w:t>Rate: 5.4</w:t>
      </w:r>
      <w:r w:rsidRPr="00DB52D4">
        <w:rPr>
          <w:rFonts w:ascii="Calibri" w:hAnsi="Calibri" w:cs="Calibri"/>
          <w:color w:val="0070C0"/>
          <w:sz w:val="20"/>
          <w:szCs w:val="20"/>
        </w:rPr>
        <w:t>%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DB52D4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1522B7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93.7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1522B7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4.4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1522B7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0.4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1522B7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1.6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1522B7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2.3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0.0%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1522B7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0.6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</w:tbl>
    <w:p w:rsidR="00B76682" w:rsidRPr="00DB52D4" w:rsidRDefault="00B76682" w:rsidP="00D01310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404EAC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4.6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404EAC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15.1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404EAC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16.8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404EAC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17.5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</w:tbl>
    <w:p w:rsidR="00CF4108" w:rsidRPr="00DB52D4" w:rsidRDefault="0006351C">
      <w:pPr>
        <w:rPr>
          <w:rFonts w:ascii="Calibri" w:hAnsi="Calibri" w:cs="Calibri"/>
          <w:color w:val="0070C0"/>
          <w:sz w:val="14"/>
          <w:szCs w:val="14"/>
        </w:rPr>
      </w:pPr>
      <w:r w:rsidRPr="00DB52D4">
        <w:rPr>
          <w:rFonts w:ascii="Calibri" w:hAnsi="Calibri" w:cs="Calibri"/>
          <w:color w:val="0070C0"/>
          <w:sz w:val="14"/>
          <w:szCs w:val="14"/>
        </w:rPr>
        <w:t xml:space="preserve">Data Source: American </w:t>
      </w:r>
      <w:proofErr w:type="spellStart"/>
      <w:r w:rsidRPr="00DB52D4">
        <w:rPr>
          <w:rFonts w:ascii="Calibri" w:hAnsi="Calibri" w:cs="Calibri"/>
          <w:color w:val="0070C0"/>
          <w:sz w:val="14"/>
          <w:szCs w:val="14"/>
        </w:rPr>
        <w:t>FactFinder</w:t>
      </w:r>
      <w:proofErr w:type="spellEnd"/>
      <w:r w:rsidRPr="00DB52D4">
        <w:rPr>
          <w:rFonts w:ascii="Calibri" w:hAnsi="Calibri" w:cs="Calibri"/>
          <w:color w:val="0070C0"/>
          <w:sz w:val="14"/>
          <w:szCs w:val="14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C730F9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Within Tewksbury, there are</w:t>
      </w:r>
      <w:r w:rsidR="00D57103">
        <w:rPr>
          <w:rFonts w:ascii="Calibri" w:hAnsi="Calibri" w:cs="Calibri"/>
          <w:color w:val="0070C0"/>
          <w:sz w:val="20"/>
          <w:szCs w:val="20"/>
        </w:rPr>
        <w:t xml:space="preserve"> many</w:t>
      </w:r>
      <w:r>
        <w:rPr>
          <w:rFonts w:ascii="Calibri" w:hAnsi="Calibri" w:cs="Calibri"/>
          <w:color w:val="0070C0"/>
          <w:sz w:val="20"/>
          <w:szCs w:val="20"/>
        </w:rPr>
        <w:t xml:space="preserve"> shopping plazas, and th</w:t>
      </w:r>
      <w:r w:rsidR="00D57103">
        <w:rPr>
          <w:rFonts w:ascii="Calibri" w:hAnsi="Calibri" w:cs="Calibri"/>
          <w:color w:val="0070C0"/>
          <w:sz w:val="20"/>
          <w:szCs w:val="20"/>
        </w:rPr>
        <w:t>ere are three supermarkets; most</w:t>
      </w:r>
      <w:r>
        <w:rPr>
          <w:rFonts w:ascii="Calibri" w:hAnsi="Calibri" w:cs="Calibri"/>
          <w:color w:val="0070C0"/>
          <w:sz w:val="20"/>
          <w:szCs w:val="20"/>
        </w:rPr>
        <w:t xml:space="preserve"> errands can be completed in town. Any shopping that cannot be done in Tewksbury can be done at the Burlington Mall, which is only a short drive away.</w:t>
      </w: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730F9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The Town of Tewksbury offers many sports and recreation programs for the community</w:t>
      </w:r>
      <w:bookmarkStart w:id="0" w:name="_GoBack"/>
      <w:bookmarkEnd w:id="0"/>
      <w:r>
        <w:rPr>
          <w:rFonts w:ascii="Calibri" w:hAnsi="Calibri" w:cs="Calibri"/>
          <w:color w:val="0070C0"/>
          <w:sz w:val="20"/>
          <w:szCs w:val="20"/>
        </w:rPr>
        <w:t>. Additionally, over 15% of the town is conserved as either parks or open space and offer the public many outdoor recreation options.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014B1D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504395" cy="1543050"/>
            <wp:effectExtent l="0" t="0" r="0" b="0"/>
            <wp:docPr id="8" name="Picture 8" descr="Image result for tewksbur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wksbury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29" cy="15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>
            <wp:extent cx="2305050" cy="1536700"/>
            <wp:effectExtent l="0" t="0" r="0" b="6350"/>
            <wp:docPr id="9" name="Picture 9" descr="Image result for tewksbur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wksbury high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88" cy="154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08" w:rsidRPr="00FA0B5E" w:rsidRDefault="00014B1D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Tewksbury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Patch.com/ctaconstruction.com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E67B11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029200" cy="4300638"/>
            <wp:effectExtent l="0" t="0" r="0" b="5080"/>
            <wp:wrapTight wrapText="bothSides">
              <wp:wrapPolygon edited="0">
                <wp:start x="0" y="0"/>
                <wp:lineTo x="0" y="21530"/>
                <wp:lineTo x="21518" y="2153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0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F" w:rsidRDefault="008B753F" w:rsidP="00E1613F">
      <w:r>
        <w:separator/>
      </w:r>
    </w:p>
  </w:endnote>
  <w:endnote w:type="continuationSeparator" w:id="0">
    <w:p w:rsidR="008B753F" w:rsidRDefault="008B753F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82" cy="68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F" w:rsidRDefault="008B753F" w:rsidP="00E1613F">
      <w:r>
        <w:separator/>
      </w:r>
    </w:p>
  </w:footnote>
  <w:footnote w:type="continuationSeparator" w:id="0">
    <w:p w:rsidR="008B753F" w:rsidRDefault="008B753F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DE49BE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Tewksbury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01DC9"/>
    <w:rsid w:val="00014B1D"/>
    <w:rsid w:val="00020906"/>
    <w:rsid w:val="0006264B"/>
    <w:rsid w:val="0006351C"/>
    <w:rsid w:val="000B209B"/>
    <w:rsid w:val="00126C90"/>
    <w:rsid w:val="001522B7"/>
    <w:rsid w:val="001F4864"/>
    <w:rsid w:val="00232E95"/>
    <w:rsid w:val="002F4B87"/>
    <w:rsid w:val="00335E73"/>
    <w:rsid w:val="00342274"/>
    <w:rsid w:val="0037773C"/>
    <w:rsid w:val="003D5DFA"/>
    <w:rsid w:val="003E701C"/>
    <w:rsid w:val="00404EAC"/>
    <w:rsid w:val="004256BA"/>
    <w:rsid w:val="00457EDA"/>
    <w:rsid w:val="00485711"/>
    <w:rsid w:val="004B2199"/>
    <w:rsid w:val="004C2E55"/>
    <w:rsid w:val="0052325A"/>
    <w:rsid w:val="005776E6"/>
    <w:rsid w:val="005A1742"/>
    <w:rsid w:val="005C7C96"/>
    <w:rsid w:val="005E018A"/>
    <w:rsid w:val="00604108"/>
    <w:rsid w:val="00615C5F"/>
    <w:rsid w:val="00685194"/>
    <w:rsid w:val="00697EC9"/>
    <w:rsid w:val="006C680A"/>
    <w:rsid w:val="007551B0"/>
    <w:rsid w:val="00797163"/>
    <w:rsid w:val="007E6BD2"/>
    <w:rsid w:val="007F0DD4"/>
    <w:rsid w:val="0081308B"/>
    <w:rsid w:val="008B753F"/>
    <w:rsid w:val="009768A2"/>
    <w:rsid w:val="009C5DA1"/>
    <w:rsid w:val="009E7C22"/>
    <w:rsid w:val="009F67C3"/>
    <w:rsid w:val="00A501CD"/>
    <w:rsid w:val="00A67A89"/>
    <w:rsid w:val="00A7016B"/>
    <w:rsid w:val="00A73B99"/>
    <w:rsid w:val="00AE38D1"/>
    <w:rsid w:val="00AE6530"/>
    <w:rsid w:val="00AF2F11"/>
    <w:rsid w:val="00B43275"/>
    <w:rsid w:val="00B65CA0"/>
    <w:rsid w:val="00B76682"/>
    <w:rsid w:val="00BF4E0E"/>
    <w:rsid w:val="00C730F9"/>
    <w:rsid w:val="00CE1701"/>
    <w:rsid w:val="00CF4108"/>
    <w:rsid w:val="00D01310"/>
    <w:rsid w:val="00D14753"/>
    <w:rsid w:val="00D55E38"/>
    <w:rsid w:val="00D57103"/>
    <w:rsid w:val="00DB52D4"/>
    <w:rsid w:val="00DC7328"/>
    <w:rsid w:val="00DE49BE"/>
    <w:rsid w:val="00E1613F"/>
    <w:rsid w:val="00E24FDF"/>
    <w:rsid w:val="00E25150"/>
    <w:rsid w:val="00E67B11"/>
    <w:rsid w:val="00ED0640"/>
    <w:rsid w:val="00EE42A9"/>
    <w:rsid w:val="00F04B93"/>
    <w:rsid w:val="00F067A4"/>
    <w:rsid w:val="00F56167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A6D36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0C15-B8DC-4917-B8C8-3DB88719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27</cp:revision>
  <cp:lastPrinted>2019-09-17T18:24:00Z</cp:lastPrinted>
  <dcterms:created xsi:type="dcterms:W3CDTF">2019-09-27T20:20:00Z</dcterms:created>
  <dcterms:modified xsi:type="dcterms:W3CDTF">2019-10-16T14:27:00Z</dcterms:modified>
</cp:coreProperties>
</file>